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96B" w:rsidRPr="00B91D7E" w:rsidRDefault="00B91D7E" w:rsidP="0055196B">
      <w:pPr>
        <w:pStyle w:val="Title"/>
        <w:jc w:val="center"/>
        <w:rPr>
          <w:caps w:val="0"/>
        </w:rPr>
      </w:pPr>
      <w:r>
        <w:rPr>
          <w:caps w:val="0"/>
        </w:rPr>
        <w:t>Programming Guide</w:t>
      </w:r>
      <w:r w:rsidR="00E93050">
        <w:rPr>
          <w:caps w:val="0"/>
        </w:rPr>
        <w:t xml:space="preserve"> for </w:t>
      </w:r>
      <w:r w:rsidR="00E93050">
        <w:t xml:space="preserve">Crestron Connected™ </w:t>
      </w:r>
      <w:r w:rsidR="00E93050">
        <w:rPr>
          <w:caps w:val="0"/>
        </w:rPr>
        <w:t>AVR</w:t>
      </w:r>
    </w:p>
    <w:p w:rsidR="00B91D7E" w:rsidRDefault="00B91D7E">
      <w:pPr>
        <w:sectPr w:rsidR="00B91D7E" w:rsidSect="00B91D7E">
          <w:pgSz w:w="12240" w:h="15840" w:code="1"/>
          <w:pgMar w:top="1440" w:right="1440" w:bottom="1440" w:left="1440" w:header="720" w:footer="720" w:gutter="0"/>
          <w:cols w:space="720"/>
          <w:vAlign w:val="center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7438066"/>
        <w:docPartObj>
          <w:docPartGallery w:val="Table of Contents"/>
          <w:docPartUnique/>
        </w:docPartObj>
      </w:sdtPr>
      <w:sdtEndPr/>
      <w:sdtContent>
        <w:p w:rsidR="008554B2" w:rsidRDefault="008554B2">
          <w:pPr>
            <w:pStyle w:val="TOCHeading"/>
          </w:pPr>
          <w:r>
            <w:t>Table of Contents</w:t>
          </w:r>
        </w:p>
        <w:p w:rsidR="00690CAA" w:rsidRDefault="004A2EF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 w:rsidR="008554B2">
            <w:instrText xml:space="preserve"> TOC \o "1-3" \h \z \u </w:instrText>
          </w:r>
          <w:r>
            <w:fldChar w:fldCharType="separate"/>
          </w:r>
          <w:hyperlink w:anchor="_Toc384213628" w:history="1">
            <w:r w:rsidR="00690CAA" w:rsidRPr="00CF7C05">
              <w:rPr>
                <w:rStyle w:val="Hyperlink"/>
                <w:noProof/>
              </w:rPr>
              <w:t>Overview</w:t>
            </w:r>
            <w:r w:rsidR="00690CAA">
              <w:rPr>
                <w:noProof/>
                <w:webHidden/>
              </w:rPr>
              <w:tab/>
            </w:r>
            <w:r w:rsidR="00690CAA">
              <w:rPr>
                <w:noProof/>
                <w:webHidden/>
              </w:rPr>
              <w:fldChar w:fldCharType="begin"/>
            </w:r>
            <w:r w:rsidR="00690CAA">
              <w:rPr>
                <w:noProof/>
                <w:webHidden/>
              </w:rPr>
              <w:instrText xml:space="preserve"> PAGEREF _Toc384213628 \h </w:instrText>
            </w:r>
            <w:r w:rsidR="00690CAA">
              <w:rPr>
                <w:noProof/>
                <w:webHidden/>
              </w:rPr>
            </w:r>
            <w:r w:rsidR="00690CAA">
              <w:rPr>
                <w:noProof/>
                <w:webHidden/>
              </w:rPr>
              <w:fldChar w:fldCharType="separate"/>
            </w:r>
            <w:r w:rsidR="00690CAA">
              <w:rPr>
                <w:noProof/>
                <w:webHidden/>
              </w:rPr>
              <w:t>3</w:t>
            </w:r>
            <w:r w:rsidR="00690CAA">
              <w:rPr>
                <w:noProof/>
                <w:webHidden/>
              </w:rPr>
              <w:fldChar w:fldCharType="end"/>
            </w:r>
          </w:hyperlink>
        </w:p>
        <w:p w:rsidR="00690CAA" w:rsidRDefault="00900038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84213629" w:history="1">
            <w:r w:rsidR="00690CAA" w:rsidRPr="00CF7C05">
              <w:rPr>
                <w:rStyle w:val="Hyperlink"/>
                <w:noProof/>
              </w:rPr>
              <w:t>Creating a New Project</w:t>
            </w:r>
            <w:r w:rsidR="00690CAA">
              <w:rPr>
                <w:noProof/>
                <w:webHidden/>
              </w:rPr>
              <w:tab/>
            </w:r>
            <w:r w:rsidR="00690CAA">
              <w:rPr>
                <w:noProof/>
                <w:webHidden/>
              </w:rPr>
              <w:fldChar w:fldCharType="begin"/>
            </w:r>
            <w:r w:rsidR="00690CAA">
              <w:rPr>
                <w:noProof/>
                <w:webHidden/>
              </w:rPr>
              <w:instrText xml:space="preserve"> PAGEREF _Toc384213629 \h </w:instrText>
            </w:r>
            <w:r w:rsidR="00690CAA">
              <w:rPr>
                <w:noProof/>
                <w:webHidden/>
              </w:rPr>
            </w:r>
            <w:r w:rsidR="00690CAA">
              <w:rPr>
                <w:noProof/>
                <w:webHidden/>
              </w:rPr>
              <w:fldChar w:fldCharType="separate"/>
            </w:r>
            <w:r w:rsidR="00690CAA">
              <w:rPr>
                <w:noProof/>
                <w:webHidden/>
              </w:rPr>
              <w:t>1</w:t>
            </w:r>
            <w:r w:rsidR="00690CAA">
              <w:rPr>
                <w:noProof/>
                <w:webHidden/>
              </w:rPr>
              <w:fldChar w:fldCharType="end"/>
            </w:r>
          </w:hyperlink>
        </w:p>
        <w:p w:rsidR="00690CAA" w:rsidRDefault="00900038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84213630" w:history="1">
            <w:r w:rsidR="00690CAA" w:rsidRPr="00CF7C05">
              <w:rPr>
                <w:rStyle w:val="Hyperlink"/>
                <w:noProof/>
              </w:rPr>
              <w:t>Including the Media Player Smart Graphics™ object for supported sources.</w:t>
            </w:r>
            <w:r w:rsidR="00690CAA">
              <w:rPr>
                <w:noProof/>
                <w:webHidden/>
              </w:rPr>
              <w:tab/>
            </w:r>
            <w:r w:rsidR="00690CAA">
              <w:rPr>
                <w:noProof/>
                <w:webHidden/>
              </w:rPr>
              <w:fldChar w:fldCharType="begin"/>
            </w:r>
            <w:r w:rsidR="00690CAA">
              <w:rPr>
                <w:noProof/>
                <w:webHidden/>
              </w:rPr>
              <w:instrText xml:space="preserve"> PAGEREF _Toc384213630 \h </w:instrText>
            </w:r>
            <w:r w:rsidR="00690CAA">
              <w:rPr>
                <w:noProof/>
                <w:webHidden/>
              </w:rPr>
            </w:r>
            <w:r w:rsidR="00690CAA">
              <w:rPr>
                <w:noProof/>
                <w:webHidden/>
              </w:rPr>
              <w:fldChar w:fldCharType="separate"/>
            </w:r>
            <w:r w:rsidR="00690CAA">
              <w:rPr>
                <w:noProof/>
                <w:webHidden/>
              </w:rPr>
              <w:t>1</w:t>
            </w:r>
            <w:r w:rsidR="00690CAA">
              <w:rPr>
                <w:noProof/>
                <w:webHidden/>
              </w:rPr>
              <w:fldChar w:fldCharType="end"/>
            </w:r>
          </w:hyperlink>
        </w:p>
        <w:p w:rsidR="00690CAA" w:rsidRDefault="00900038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84213631" w:history="1">
            <w:r w:rsidR="00690CAA" w:rsidRPr="00CF7C05">
              <w:rPr>
                <w:rStyle w:val="Hyperlink"/>
                <w:noProof/>
              </w:rPr>
              <w:t>Add the Media Player SmartObject™ to a Smart Graphics™™ enabled Project</w:t>
            </w:r>
            <w:r w:rsidR="00690CAA">
              <w:rPr>
                <w:noProof/>
                <w:webHidden/>
              </w:rPr>
              <w:tab/>
            </w:r>
            <w:r w:rsidR="00690CAA">
              <w:rPr>
                <w:noProof/>
                <w:webHidden/>
              </w:rPr>
              <w:fldChar w:fldCharType="begin"/>
            </w:r>
            <w:r w:rsidR="00690CAA">
              <w:rPr>
                <w:noProof/>
                <w:webHidden/>
              </w:rPr>
              <w:instrText xml:space="preserve"> PAGEREF _Toc384213631 \h </w:instrText>
            </w:r>
            <w:r w:rsidR="00690CAA">
              <w:rPr>
                <w:noProof/>
                <w:webHidden/>
              </w:rPr>
            </w:r>
            <w:r w:rsidR="00690CAA">
              <w:rPr>
                <w:noProof/>
                <w:webHidden/>
              </w:rPr>
              <w:fldChar w:fldCharType="separate"/>
            </w:r>
            <w:r w:rsidR="00690CAA">
              <w:rPr>
                <w:noProof/>
                <w:webHidden/>
              </w:rPr>
              <w:t>1</w:t>
            </w:r>
            <w:r w:rsidR="00690CAA">
              <w:rPr>
                <w:noProof/>
                <w:webHidden/>
              </w:rPr>
              <w:fldChar w:fldCharType="end"/>
            </w:r>
          </w:hyperlink>
        </w:p>
        <w:p w:rsidR="00690CAA" w:rsidRDefault="00900038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84213632" w:history="1">
            <w:r w:rsidR="00690CAA" w:rsidRPr="00CF7C05">
              <w:rPr>
                <w:rStyle w:val="Hyperlink"/>
                <w:noProof/>
              </w:rPr>
              <w:t>Add the Media Player to SIMPL Windows</w:t>
            </w:r>
            <w:r w:rsidR="00690CAA">
              <w:rPr>
                <w:noProof/>
                <w:webHidden/>
              </w:rPr>
              <w:tab/>
            </w:r>
            <w:r w:rsidR="00690CAA">
              <w:rPr>
                <w:noProof/>
                <w:webHidden/>
              </w:rPr>
              <w:fldChar w:fldCharType="begin"/>
            </w:r>
            <w:r w:rsidR="00690CAA">
              <w:rPr>
                <w:noProof/>
                <w:webHidden/>
              </w:rPr>
              <w:instrText xml:space="preserve"> PAGEREF _Toc384213632 \h </w:instrText>
            </w:r>
            <w:r w:rsidR="00690CAA">
              <w:rPr>
                <w:noProof/>
                <w:webHidden/>
              </w:rPr>
            </w:r>
            <w:r w:rsidR="00690CAA">
              <w:rPr>
                <w:noProof/>
                <w:webHidden/>
              </w:rPr>
              <w:fldChar w:fldCharType="separate"/>
            </w:r>
            <w:r w:rsidR="00690CAA">
              <w:rPr>
                <w:noProof/>
                <w:webHidden/>
              </w:rPr>
              <w:t>4</w:t>
            </w:r>
            <w:r w:rsidR="00690CAA">
              <w:rPr>
                <w:noProof/>
                <w:webHidden/>
              </w:rPr>
              <w:fldChar w:fldCharType="end"/>
            </w:r>
          </w:hyperlink>
        </w:p>
        <w:p w:rsidR="00690CAA" w:rsidRDefault="00900038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84213633" w:history="1">
            <w:r w:rsidR="00690CAA" w:rsidRPr="00CF7C05">
              <w:rPr>
                <w:rStyle w:val="Hyperlink"/>
                <w:noProof/>
              </w:rPr>
              <w:t>Programming a Crestron Connected™ AVR to Connect to the Media Player SmartObject™</w:t>
            </w:r>
            <w:r w:rsidR="00690CAA">
              <w:rPr>
                <w:noProof/>
                <w:webHidden/>
              </w:rPr>
              <w:tab/>
            </w:r>
            <w:r w:rsidR="00690CAA">
              <w:rPr>
                <w:noProof/>
                <w:webHidden/>
              </w:rPr>
              <w:fldChar w:fldCharType="begin"/>
            </w:r>
            <w:r w:rsidR="00690CAA">
              <w:rPr>
                <w:noProof/>
                <w:webHidden/>
              </w:rPr>
              <w:instrText xml:space="preserve"> PAGEREF _Toc384213633 \h </w:instrText>
            </w:r>
            <w:r w:rsidR="00690CAA">
              <w:rPr>
                <w:noProof/>
                <w:webHidden/>
              </w:rPr>
            </w:r>
            <w:r w:rsidR="00690CAA">
              <w:rPr>
                <w:noProof/>
                <w:webHidden/>
              </w:rPr>
              <w:fldChar w:fldCharType="separate"/>
            </w:r>
            <w:r w:rsidR="00690CAA">
              <w:rPr>
                <w:noProof/>
                <w:webHidden/>
              </w:rPr>
              <w:t>8</w:t>
            </w:r>
            <w:r w:rsidR="00690CAA">
              <w:rPr>
                <w:noProof/>
                <w:webHidden/>
              </w:rPr>
              <w:fldChar w:fldCharType="end"/>
            </w:r>
          </w:hyperlink>
        </w:p>
        <w:p w:rsidR="00690CAA" w:rsidRDefault="00900038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84213634" w:history="1">
            <w:r w:rsidR="00690CAA" w:rsidRPr="00CF7C05">
              <w:rPr>
                <w:rStyle w:val="Hyperlink"/>
                <w:noProof/>
              </w:rPr>
              <w:t>Using the sample project</w:t>
            </w:r>
            <w:r w:rsidR="00690CAA">
              <w:rPr>
                <w:noProof/>
                <w:webHidden/>
              </w:rPr>
              <w:tab/>
            </w:r>
            <w:r w:rsidR="00690CAA">
              <w:rPr>
                <w:noProof/>
                <w:webHidden/>
              </w:rPr>
              <w:fldChar w:fldCharType="begin"/>
            </w:r>
            <w:r w:rsidR="00690CAA">
              <w:rPr>
                <w:noProof/>
                <w:webHidden/>
              </w:rPr>
              <w:instrText xml:space="preserve"> PAGEREF _Toc384213634 \h </w:instrText>
            </w:r>
            <w:r w:rsidR="00690CAA">
              <w:rPr>
                <w:noProof/>
                <w:webHidden/>
              </w:rPr>
            </w:r>
            <w:r w:rsidR="00690CAA">
              <w:rPr>
                <w:noProof/>
                <w:webHidden/>
              </w:rPr>
              <w:fldChar w:fldCharType="separate"/>
            </w:r>
            <w:r w:rsidR="00690CAA">
              <w:rPr>
                <w:noProof/>
                <w:webHidden/>
              </w:rPr>
              <w:t>11</w:t>
            </w:r>
            <w:r w:rsidR="00690CAA">
              <w:rPr>
                <w:noProof/>
                <w:webHidden/>
              </w:rPr>
              <w:fldChar w:fldCharType="end"/>
            </w:r>
          </w:hyperlink>
        </w:p>
        <w:p w:rsidR="00690CAA" w:rsidRDefault="00900038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84213635" w:history="1">
            <w:r w:rsidR="00690CAA" w:rsidRPr="00CF7C05">
              <w:rPr>
                <w:rStyle w:val="Hyperlink"/>
                <w:noProof/>
              </w:rPr>
              <w:t>Editing the sample project</w:t>
            </w:r>
            <w:r w:rsidR="00690CAA">
              <w:rPr>
                <w:noProof/>
                <w:webHidden/>
              </w:rPr>
              <w:tab/>
            </w:r>
            <w:r w:rsidR="00690CAA">
              <w:rPr>
                <w:noProof/>
                <w:webHidden/>
              </w:rPr>
              <w:fldChar w:fldCharType="begin"/>
            </w:r>
            <w:r w:rsidR="00690CAA">
              <w:rPr>
                <w:noProof/>
                <w:webHidden/>
              </w:rPr>
              <w:instrText xml:space="preserve"> PAGEREF _Toc384213635 \h </w:instrText>
            </w:r>
            <w:r w:rsidR="00690CAA">
              <w:rPr>
                <w:noProof/>
                <w:webHidden/>
              </w:rPr>
            </w:r>
            <w:r w:rsidR="00690CAA">
              <w:rPr>
                <w:noProof/>
                <w:webHidden/>
              </w:rPr>
              <w:fldChar w:fldCharType="separate"/>
            </w:r>
            <w:r w:rsidR="00690CAA">
              <w:rPr>
                <w:noProof/>
                <w:webHidden/>
              </w:rPr>
              <w:t>11</w:t>
            </w:r>
            <w:r w:rsidR="00690CAA">
              <w:rPr>
                <w:noProof/>
                <w:webHidden/>
              </w:rPr>
              <w:fldChar w:fldCharType="end"/>
            </w:r>
          </w:hyperlink>
        </w:p>
        <w:p w:rsidR="008554B2" w:rsidRDefault="004A2EF0">
          <w:r>
            <w:fldChar w:fldCharType="end"/>
          </w:r>
        </w:p>
      </w:sdtContent>
    </w:sdt>
    <w:p w:rsidR="0021513D" w:rsidRDefault="0021513D">
      <w:r>
        <w:br w:type="page"/>
      </w:r>
    </w:p>
    <w:p w:rsidR="00F65917" w:rsidRDefault="0021513D" w:rsidP="00F65917">
      <w:pPr>
        <w:pStyle w:val="Heading2"/>
      </w:pPr>
      <w:bookmarkStart w:id="0" w:name="_Toc384213628"/>
      <w:r>
        <w:lastRenderedPageBreak/>
        <w:t>Overview</w:t>
      </w:r>
      <w:bookmarkEnd w:id="0"/>
    </w:p>
    <w:p w:rsidR="00F65917" w:rsidRDefault="00F65917" w:rsidP="00F65917"/>
    <w:p w:rsidR="00F65917" w:rsidRDefault="00387E77" w:rsidP="00F65917">
      <w:r>
        <w:t xml:space="preserve">The Crestron Connected™ AVR </w:t>
      </w:r>
      <w:r w:rsidR="00F65917">
        <w:t>is advanced connectivity to selected rich media sources through a native Crestron programming environment.</w:t>
      </w:r>
    </w:p>
    <w:p w:rsidR="00644DD2" w:rsidRPr="00F65917" w:rsidRDefault="00644DD2" w:rsidP="00F65917">
      <w:pPr>
        <w:sectPr w:rsidR="00644DD2" w:rsidRPr="00F65917" w:rsidSect="007C58A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B1BB4" w:rsidRDefault="000B1BB4" w:rsidP="000B1BB4">
      <w:pPr>
        <w:pStyle w:val="Heading2"/>
      </w:pPr>
      <w:bookmarkStart w:id="1" w:name="_Toc384213629"/>
      <w:r>
        <w:lastRenderedPageBreak/>
        <w:t>Creat</w:t>
      </w:r>
      <w:r w:rsidR="00DC5530">
        <w:t>ing</w:t>
      </w:r>
      <w:r>
        <w:t xml:space="preserve"> a New </w:t>
      </w:r>
      <w:r w:rsidR="00DC5530">
        <w:t>Project</w:t>
      </w:r>
      <w:bookmarkEnd w:id="1"/>
    </w:p>
    <w:p w:rsidR="0021513D" w:rsidRDefault="0021513D" w:rsidP="0021513D"/>
    <w:p w:rsidR="0021513D" w:rsidRPr="0021513D" w:rsidRDefault="0021513D" w:rsidP="0021513D">
      <w:r>
        <w:t xml:space="preserve">Creating a project is </w:t>
      </w:r>
    </w:p>
    <w:p w:rsidR="000B1BB4" w:rsidRDefault="0021513D" w:rsidP="000B1BB4">
      <w:pPr>
        <w:pStyle w:val="Heading3"/>
      </w:pPr>
      <w:bookmarkStart w:id="2" w:name="_Toc384213630"/>
      <w:r>
        <w:t>Including the Media Player Smart Graphics™ object for supported sources.</w:t>
      </w:r>
      <w:bookmarkEnd w:id="2"/>
    </w:p>
    <w:p w:rsidR="00E92D5E" w:rsidRDefault="00E92D5E" w:rsidP="0055196B">
      <w:r>
        <w:t xml:space="preserve">This </w:t>
      </w:r>
      <w:r w:rsidR="000B1BB4">
        <w:t xml:space="preserve">section </w:t>
      </w:r>
      <w:r>
        <w:t xml:space="preserve">explains the steps required to program a system that uses </w:t>
      </w:r>
      <w:r w:rsidR="00853DE9">
        <w:t>Crestron Connected™</w:t>
      </w:r>
      <w:r w:rsidR="00E93050">
        <w:t xml:space="preserve"> AVR featuring Crestron Smart Graphics™ </w:t>
      </w:r>
      <w:r w:rsidR="00B735F5">
        <w:t>Media Player</w:t>
      </w:r>
      <w:r w:rsidR="00E93050">
        <w:t xml:space="preserve"> SmartObject™</w:t>
      </w:r>
      <w:r>
        <w:t>.</w:t>
      </w:r>
    </w:p>
    <w:p w:rsidR="0055196B" w:rsidRDefault="0055196B" w:rsidP="000B1BB4">
      <w:pPr>
        <w:pStyle w:val="Heading3"/>
      </w:pPr>
      <w:bookmarkStart w:id="3" w:name="_Ref372635270"/>
      <w:bookmarkStart w:id="4" w:name="_Ref372635273"/>
      <w:bookmarkStart w:id="5" w:name="_Toc384213631"/>
      <w:r>
        <w:t xml:space="preserve">Add </w:t>
      </w:r>
      <w:r w:rsidR="00E93050">
        <w:t xml:space="preserve">the </w:t>
      </w:r>
      <w:r w:rsidR="00B735F5">
        <w:t>Media Player</w:t>
      </w:r>
      <w:r>
        <w:t xml:space="preserve"> </w:t>
      </w:r>
      <w:r w:rsidR="00E93050">
        <w:t xml:space="preserve">SmartObject™ </w:t>
      </w:r>
      <w:r>
        <w:t xml:space="preserve">to a </w:t>
      </w:r>
      <w:r w:rsidR="00E93050">
        <w:t xml:space="preserve">Smart Graphics™™ enabled </w:t>
      </w:r>
      <w:r w:rsidR="007A6D04">
        <w:t>P</w:t>
      </w:r>
      <w:r>
        <w:t>roject</w:t>
      </w:r>
      <w:bookmarkEnd w:id="3"/>
      <w:bookmarkEnd w:id="4"/>
      <w:bookmarkEnd w:id="5"/>
    </w:p>
    <w:p w:rsidR="00D80C23" w:rsidRPr="00D80C23" w:rsidRDefault="00D80C23" w:rsidP="00D80C23">
      <w:r>
        <w:t xml:space="preserve">The first step in creating a system using </w:t>
      </w:r>
      <w:r w:rsidR="00B735F5">
        <w:t>Media Player</w:t>
      </w:r>
      <w:r>
        <w:t xml:space="preserve"> is creating a </w:t>
      </w:r>
      <w:r w:rsidR="00E93050">
        <w:t>Smart Graphics™</w:t>
      </w:r>
      <w:r>
        <w:t xml:space="preserve"> project in VT Pro-e®.</w:t>
      </w:r>
    </w:p>
    <w:p w:rsidR="0055196B" w:rsidRDefault="00E92D5E" w:rsidP="00E92D5E">
      <w:pPr>
        <w:pStyle w:val="ListParagraph"/>
      </w:pPr>
      <w:r>
        <w:t xml:space="preserve">In </w:t>
      </w:r>
      <w:r w:rsidR="00E93050">
        <w:t>VT Pro-e®</w:t>
      </w:r>
      <w:r>
        <w:t>, c</w:t>
      </w:r>
      <w:r w:rsidR="0055196B">
        <w:t>reate</w:t>
      </w:r>
      <w:r>
        <w:t xml:space="preserve"> or </w:t>
      </w:r>
      <w:r w:rsidR="0055196B">
        <w:t xml:space="preserve">open a </w:t>
      </w:r>
      <w:r w:rsidR="00E93050">
        <w:t>Smart Graphics™</w:t>
      </w:r>
      <w:r w:rsidR="0055196B">
        <w:t xml:space="preserve"> touch</w:t>
      </w:r>
      <w:r>
        <w:t xml:space="preserve"> </w:t>
      </w:r>
      <w:r w:rsidR="0055196B">
        <w:t xml:space="preserve">screen project in </w:t>
      </w:r>
      <w:r w:rsidR="00E93050">
        <w:t>VT Pro-e®</w:t>
      </w:r>
      <w:r w:rsidR="0055196B">
        <w:t>.</w:t>
      </w:r>
    </w:p>
    <w:p w:rsidR="0055196B" w:rsidRDefault="0055196B" w:rsidP="00E92D5E">
      <w:pPr>
        <w:pStyle w:val="ListParagraph"/>
      </w:pPr>
      <w:r>
        <w:t>Create a new page (or use an existing one).</w:t>
      </w:r>
    </w:p>
    <w:p w:rsidR="0055196B" w:rsidRDefault="0055196B" w:rsidP="00E92D5E">
      <w:pPr>
        <w:pStyle w:val="ListParagraph"/>
      </w:pPr>
      <w:r>
        <w:t xml:space="preserve">In the </w:t>
      </w:r>
      <w:r w:rsidR="00E93050">
        <w:t>Smart Graphics™</w:t>
      </w:r>
      <w:r w:rsidR="00E92D5E">
        <w:t xml:space="preserve"> </w:t>
      </w:r>
      <w:r>
        <w:t xml:space="preserve">Control Browser, navigate to the </w:t>
      </w:r>
      <w:r w:rsidRPr="00E92D5E">
        <w:rPr>
          <w:i/>
        </w:rPr>
        <w:t>Applications</w:t>
      </w:r>
      <w:r>
        <w:t xml:space="preserve"> </w:t>
      </w:r>
      <w:r w:rsidR="00E92D5E">
        <w:t xml:space="preserve">folder </w:t>
      </w:r>
      <w:r>
        <w:t xml:space="preserve">and locate the </w:t>
      </w:r>
      <w:r w:rsidR="00E92D5E">
        <w:t>“</w:t>
      </w:r>
      <w:r w:rsidRPr="00E92D5E">
        <w:t>Media</w:t>
      </w:r>
      <w:r>
        <w:t xml:space="preserve"> Player Application</w:t>
      </w:r>
      <w:r w:rsidR="00E92D5E">
        <w:t>”</w:t>
      </w:r>
      <w:r>
        <w:t>.</w:t>
      </w:r>
    </w:p>
    <w:p w:rsidR="0055196B" w:rsidRDefault="0055196B" w:rsidP="000101C1">
      <w:pPr>
        <w:pStyle w:val="Image"/>
      </w:pPr>
      <w:r w:rsidRPr="000101C1">
        <w:drawing>
          <wp:inline distT="0" distB="0" distL="0" distR="0">
            <wp:extent cx="4322334" cy="2302225"/>
            <wp:effectExtent l="19050" t="0" r="201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5527" cy="230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96B" w:rsidRDefault="0055196B" w:rsidP="00E92D5E">
      <w:pPr>
        <w:pStyle w:val="ListParagraph"/>
      </w:pPr>
      <w:r>
        <w:t xml:space="preserve">Click and drag the </w:t>
      </w:r>
      <w:r w:rsidR="00E92D5E">
        <w:t>“</w:t>
      </w:r>
      <w:r>
        <w:t>Media Player Application</w:t>
      </w:r>
      <w:r w:rsidR="00E92D5E">
        <w:t>”</w:t>
      </w:r>
      <w:r>
        <w:t xml:space="preserve"> </w:t>
      </w:r>
      <w:r w:rsidR="00E92D5E">
        <w:t xml:space="preserve">object </w:t>
      </w:r>
      <w:r>
        <w:t>on</w:t>
      </w:r>
      <w:r w:rsidR="00E92D5E">
        <w:t xml:space="preserve"> </w:t>
      </w:r>
      <w:r>
        <w:t>to the page.</w:t>
      </w:r>
    </w:p>
    <w:p w:rsidR="0055196B" w:rsidRDefault="0055196B" w:rsidP="000101C1">
      <w:pPr>
        <w:pStyle w:val="Image"/>
      </w:pPr>
      <w:r>
        <w:drawing>
          <wp:inline distT="0" distB="0" distL="0" distR="0">
            <wp:extent cx="4979541" cy="222518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879" cy="2227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961" w:rsidRDefault="00F77961" w:rsidP="000101C1">
      <w:pPr>
        <w:pStyle w:val="ListParagraph"/>
        <w:keepNext/>
      </w:pPr>
      <w:r>
        <w:lastRenderedPageBreak/>
        <w:t xml:space="preserve">Open the Property grid </w:t>
      </w:r>
      <w:r w:rsidR="000101C1">
        <w:t>(</w:t>
      </w:r>
      <w:r w:rsidR="000101C1" w:rsidRPr="000101C1">
        <w:rPr>
          <w:b/>
        </w:rPr>
        <w:t>Options</w:t>
      </w:r>
      <w:r w:rsidR="000101C1">
        <w:t xml:space="preserve"> | </w:t>
      </w:r>
      <w:r w:rsidR="000101C1" w:rsidRPr="000101C1">
        <w:rPr>
          <w:b/>
        </w:rPr>
        <w:t>Property Grid</w:t>
      </w:r>
      <w:r w:rsidR="000101C1">
        <w:t xml:space="preserve">) </w:t>
      </w:r>
      <w:r>
        <w:t xml:space="preserve">if </w:t>
      </w:r>
      <w:r w:rsidR="00FD1CD2">
        <w:t>not already visible.</w:t>
      </w:r>
    </w:p>
    <w:p w:rsidR="00F77961" w:rsidRDefault="00F77961" w:rsidP="007A6D04">
      <w:pPr>
        <w:pStyle w:val="Image"/>
      </w:pPr>
      <w:r>
        <w:drawing>
          <wp:inline distT="0" distB="0" distL="0" distR="0">
            <wp:extent cx="1630429" cy="3726872"/>
            <wp:effectExtent l="19050" t="0" r="7871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745" cy="372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96B" w:rsidRDefault="0055196B" w:rsidP="007A6D04">
      <w:pPr>
        <w:pStyle w:val="ListParagraph"/>
        <w:keepNext/>
      </w:pPr>
      <w:r>
        <w:t>Select the Media Player object by clicking on it.</w:t>
      </w:r>
      <w:r w:rsidR="007A6D04">
        <w:t xml:space="preserve"> T</w:t>
      </w:r>
      <w:r w:rsidR="00F77961">
        <w:t xml:space="preserve">he </w:t>
      </w:r>
      <w:r w:rsidR="007A6D04">
        <w:t>P</w:t>
      </w:r>
      <w:r w:rsidR="00F77961">
        <w:t xml:space="preserve">roperty grid </w:t>
      </w:r>
      <w:r w:rsidR="007A6D04">
        <w:t xml:space="preserve">is </w:t>
      </w:r>
      <w:r w:rsidR="00F77961">
        <w:t>update</w:t>
      </w:r>
      <w:r w:rsidR="007A6D04">
        <w:t>d</w:t>
      </w:r>
      <w:r w:rsidR="00F77961">
        <w:t xml:space="preserve"> with </w:t>
      </w:r>
      <w:r w:rsidR="007A6D04">
        <w:t xml:space="preserve">the Media Player Application’s </w:t>
      </w:r>
      <w:r w:rsidR="00F77961">
        <w:t>settings.</w:t>
      </w:r>
    </w:p>
    <w:p w:rsidR="00F77961" w:rsidRDefault="00F77961" w:rsidP="007A6D04">
      <w:pPr>
        <w:pStyle w:val="Image"/>
      </w:pPr>
      <w:r>
        <w:drawing>
          <wp:inline distT="0" distB="0" distL="0" distR="0">
            <wp:extent cx="5687291" cy="2424866"/>
            <wp:effectExtent l="19050" t="0" r="8659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634" cy="242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96B" w:rsidRDefault="00F77961" w:rsidP="007A6D04">
      <w:pPr>
        <w:pStyle w:val="ListParagraph"/>
        <w:keepNext/>
      </w:pPr>
      <w:r>
        <w:lastRenderedPageBreak/>
        <w:t>In the property grid, s</w:t>
      </w:r>
      <w:r w:rsidR="0055196B">
        <w:t xml:space="preserve">et the Smart Object ID to a unique ID </w:t>
      </w:r>
      <w:r w:rsidR="007A6D04">
        <w:t xml:space="preserve">number </w:t>
      </w:r>
      <w:r w:rsidR="0055196B">
        <w:t>not already used in the project. Zero (“0d”) is not a valid value.</w:t>
      </w:r>
    </w:p>
    <w:p w:rsidR="00F77961" w:rsidRDefault="00F77961" w:rsidP="007A6D04">
      <w:pPr>
        <w:pStyle w:val="Image"/>
      </w:pPr>
      <w:r>
        <w:drawing>
          <wp:inline distT="0" distB="0" distL="0" distR="0">
            <wp:extent cx="1975280" cy="2563090"/>
            <wp:effectExtent l="19050" t="0" r="592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071" cy="2562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96B" w:rsidRDefault="0055196B" w:rsidP="007A6D04">
      <w:pPr>
        <w:pStyle w:val="ListParagraph"/>
        <w:keepNext/>
      </w:pPr>
      <w:bookmarkStart w:id="6" w:name="step_8_section_1"/>
      <w:r>
        <w:t xml:space="preserve">Save </w:t>
      </w:r>
      <w:r w:rsidR="007A6D04">
        <w:t xml:space="preserve">the project </w:t>
      </w:r>
      <w:r>
        <w:t>and compile</w:t>
      </w:r>
      <w:r w:rsidR="007A6D04">
        <w:t xml:space="preserve"> it</w:t>
      </w:r>
      <w:r>
        <w:t>.</w:t>
      </w:r>
      <w:r w:rsidR="007A6D04">
        <w:t xml:space="preserve"> A</w:t>
      </w:r>
      <w:r>
        <w:t xml:space="preserve"> </w:t>
      </w:r>
      <w:r w:rsidR="00A64C79">
        <w:t>.vtz</w:t>
      </w:r>
      <w:r>
        <w:t xml:space="preserve"> and </w:t>
      </w:r>
      <w:r w:rsidR="00A64C79">
        <w:t>.ced</w:t>
      </w:r>
      <w:r>
        <w:t xml:space="preserve"> file </w:t>
      </w:r>
      <w:r w:rsidR="007A6D04">
        <w:t xml:space="preserve">are </w:t>
      </w:r>
      <w:r>
        <w:t>generated</w:t>
      </w:r>
      <w:r w:rsidR="00B148A8">
        <w:t xml:space="preserve"> in </w:t>
      </w:r>
      <w:r w:rsidR="007A6D04">
        <w:t xml:space="preserve">the </w:t>
      </w:r>
      <w:r w:rsidR="00B148A8">
        <w:t>project folder</w:t>
      </w:r>
      <w:r>
        <w:t>. Remember the location of these files.</w:t>
      </w:r>
    </w:p>
    <w:bookmarkEnd w:id="6"/>
    <w:p w:rsidR="00B148A8" w:rsidRDefault="00B148A8" w:rsidP="007A6D04">
      <w:pPr>
        <w:pStyle w:val="Image"/>
      </w:pPr>
      <w:r>
        <w:drawing>
          <wp:inline distT="0" distB="0" distL="0" distR="0">
            <wp:extent cx="2506279" cy="1364673"/>
            <wp:effectExtent l="19050" t="0" r="8321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373" cy="1366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96B" w:rsidRDefault="0055196B" w:rsidP="000B1BB4">
      <w:pPr>
        <w:pStyle w:val="Heading3"/>
      </w:pPr>
      <w:bookmarkStart w:id="7" w:name="_Ref372635579"/>
      <w:bookmarkStart w:id="8" w:name="_Ref372635584"/>
      <w:bookmarkStart w:id="9" w:name="_Toc384213632"/>
      <w:r w:rsidRPr="00B148A8">
        <w:lastRenderedPageBreak/>
        <w:t>Add the Media Player to SIMPL</w:t>
      </w:r>
      <w:r w:rsidR="00F36EDC" w:rsidRPr="00F36EDC">
        <w:t xml:space="preserve"> Windows</w:t>
      </w:r>
      <w:bookmarkEnd w:id="7"/>
      <w:bookmarkEnd w:id="8"/>
      <w:bookmarkEnd w:id="9"/>
    </w:p>
    <w:p w:rsidR="00D80C23" w:rsidRPr="00D80C23" w:rsidRDefault="00D80C23" w:rsidP="000B1BB4">
      <w:pPr>
        <w:keepNext/>
      </w:pPr>
      <w:r>
        <w:t>Once the project has been created, Media Player must be added in the SIMPL Windows program.</w:t>
      </w:r>
    </w:p>
    <w:p w:rsidR="0055196B" w:rsidRDefault="00F36EDC" w:rsidP="00DC6F6C">
      <w:pPr>
        <w:pStyle w:val="ListParagraph"/>
        <w:keepNext/>
        <w:numPr>
          <w:ilvl w:val="0"/>
          <w:numId w:val="2"/>
        </w:numPr>
      </w:pPr>
      <w:r>
        <w:t>In</w:t>
      </w:r>
      <w:r w:rsidR="0055196B">
        <w:t xml:space="preserve"> SIMPL </w:t>
      </w:r>
      <w:r>
        <w:t>W</w:t>
      </w:r>
      <w:r w:rsidR="0055196B">
        <w:t>indows</w:t>
      </w:r>
      <w:r>
        <w:t xml:space="preserve">, create a program that contains </w:t>
      </w:r>
      <w:r w:rsidR="0055196B">
        <w:t xml:space="preserve">a 3-Series processor and </w:t>
      </w:r>
      <w:r>
        <w:t>a</w:t>
      </w:r>
      <w:r w:rsidR="0055196B">
        <w:t xml:space="preserve"> </w:t>
      </w:r>
      <w:r w:rsidR="00E93050">
        <w:t>Smart Graphics™</w:t>
      </w:r>
      <w:r w:rsidR="0055196B">
        <w:t xml:space="preserve"> </w:t>
      </w:r>
      <w:r w:rsidR="00E93050">
        <w:t xml:space="preserve">enabled </w:t>
      </w:r>
      <w:r w:rsidR="0055196B">
        <w:t>touch</w:t>
      </w:r>
      <w:r>
        <w:t xml:space="preserve"> </w:t>
      </w:r>
      <w:r w:rsidR="0055196B">
        <w:t>screen.</w:t>
      </w:r>
    </w:p>
    <w:p w:rsidR="00DB1194" w:rsidRDefault="00DB1194" w:rsidP="00F36EDC">
      <w:pPr>
        <w:pStyle w:val="Image"/>
      </w:pPr>
      <w:r>
        <w:drawing>
          <wp:inline distT="0" distB="0" distL="0" distR="0">
            <wp:extent cx="4701092" cy="3318164"/>
            <wp:effectExtent l="19050" t="0" r="4258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337" cy="331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96B" w:rsidRDefault="0055196B" w:rsidP="00DC6F6C">
      <w:pPr>
        <w:pStyle w:val="ListParagraph"/>
        <w:keepNext/>
        <w:numPr>
          <w:ilvl w:val="0"/>
          <w:numId w:val="2"/>
        </w:numPr>
      </w:pPr>
      <w:r>
        <w:lastRenderedPageBreak/>
        <w:t>N</w:t>
      </w:r>
      <w:r w:rsidR="00DB1194">
        <w:t xml:space="preserve">avigate to the </w:t>
      </w:r>
      <w:r w:rsidR="00F36EDC">
        <w:t>Pr</w:t>
      </w:r>
      <w:r w:rsidR="00DB1194">
        <w:t>ogramming view and f</w:t>
      </w:r>
      <w:r>
        <w:t>ind the touch</w:t>
      </w:r>
      <w:r w:rsidR="00F36EDC">
        <w:t xml:space="preserve"> </w:t>
      </w:r>
      <w:r>
        <w:t xml:space="preserve">screen symbol in the device tree under </w:t>
      </w:r>
      <w:r w:rsidRPr="00A64C79">
        <w:t>Central Control Modules</w:t>
      </w:r>
      <w:r w:rsidR="00DB1194">
        <w:t>.</w:t>
      </w:r>
    </w:p>
    <w:p w:rsidR="00DB1194" w:rsidRDefault="00DB1194" w:rsidP="00F36EDC">
      <w:pPr>
        <w:pStyle w:val="Image"/>
      </w:pPr>
      <w:r>
        <w:drawing>
          <wp:inline distT="0" distB="0" distL="0" distR="0">
            <wp:extent cx="4698780" cy="3318163"/>
            <wp:effectExtent l="19050" t="0" r="657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486" cy="3319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DD2" w:rsidRDefault="00644DD2" w:rsidP="00F36EDC">
      <w:pPr>
        <w:pStyle w:val="Image"/>
      </w:pPr>
    </w:p>
    <w:p w:rsidR="0055196B" w:rsidRDefault="0055196B" w:rsidP="00DC6F6C">
      <w:pPr>
        <w:pStyle w:val="ListParagraph"/>
        <w:keepNext/>
        <w:numPr>
          <w:ilvl w:val="0"/>
          <w:numId w:val="2"/>
        </w:numPr>
      </w:pPr>
      <w:r>
        <w:t xml:space="preserve">Set the Permanent String Size to a value of </w:t>
      </w:r>
      <w:r w:rsidRPr="00A64C79">
        <w:rPr>
          <w:b/>
        </w:rPr>
        <w:t>255d</w:t>
      </w:r>
      <w:r>
        <w:t xml:space="preserve"> to accommodate CRPC packets.</w:t>
      </w:r>
    </w:p>
    <w:p w:rsidR="00DB1194" w:rsidRDefault="00DB1194" w:rsidP="00A64C79">
      <w:pPr>
        <w:pStyle w:val="Image"/>
      </w:pPr>
      <w:r>
        <w:drawing>
          <wp:inline distT="0" distB="0" distL="0" distR="0">
            <wp:extent cx="5269750" cy="2582028"/>
            <wp:effectExtent l="19050" t="0" r="710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512" cy="2584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96B" w:rsidRDefault="0055196B" w:rsidP="00DC6F6C">
      <w:pPr>
        <w:pStyle w:val="ListParagraph"/>
        <w:keepNext/>
        <w:numPr>
          <w:ilvl w:val="0"/>
          <w:numId w:val="2"/>
        </w:numPr>
      </w:pPr>
      <w:r>
        <w:lastRenderedPageBreak/>
        <w:t>Right</w:t>
      </w:r>
      <w:r w:rsidR="00A64C79">
        <w:t>-</w:t>
      </w:r>
      <w:r>
        <w:t xml:space="preserve">click the </w:t>
      </w:r>
      <w:r w:rsidR="00A64C79">
        <w:t>t</w:t>
      </w:r>
      <w:r>
        <w:t>ouch</w:t>
      </w:r>
      <w:r w:rsidR="00A64C79">
        <w:t xml:space="preserve"> </w:t>
      </w:r>
      <w:r>
        <w:t>screen</w:t>
      </w:r>
      <w:r w:rsidR="00A64C79">
        <w:t>’s</w:t>
      </w:r>
      <w:r>
        <w:t xml:space="preserve"> </w:t>
      </w:r>
      <w:r w:rsidR="00A64C79">
        <w:t>d</w:t>
      </w:r>
      <w:r>
        <w:t xml:space="preserve">evice </w:t>
      </w:r>
      <w:r w:rsidR="00A64C79">
        <w:t>s</w:t>
      </w:r>
      <w:r w:rsidR="00DB1194">
        <w:t>ymbol and select</w:t>
      </w:r>
      <w:r>
        <w:t xml:space="preserve"> </w:t>
      </w:r>
      <w:r w:rsidRPr="00A64C79">
        <w:rPr>
          <w:b/>
        </w:rPr>
        <w:t xml:space="preserve">Import </w:t>
      </w:r>
      <w:r w:rsidR="00E93050">
        <w:rPr>
          <w:b/>
        </w:rPr>
        <w:t>Smart Graphics™</w:t>
      </w:r>
      <w:r w:rsidRPr="00A64C79">
        <w:rPr>
          <w:b/>
        </w:rPr>
        <w:t xml:space="preserve"> Extender</w:t>
      </w:r>
      <w:r w:rsidR="00A64C79">
        <w:t>.</w:t>
      </w:r>
    </w:p>
    <w:p w:rsidR="00DB1194" w:rsidRDefault="00DB1194" w:rsidP="00A64C79">
      <w:pPr>
        <w:pStyle w:val="Image"/>
      </w:pPr>
      <w:r>
        <w:drawing>
          <wp:inline distT="0" distB="0" distL="0" distR="0">
            <wp:extent cx="5103379" cy="3817299"/>
            <wp:effectExtent l="19050" t="0" r="2021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3578" cy="3817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DD2" w:rsidRDefault="00644DD2" w:rsidP="00A64C79">
      <w:pPr>
        <w:pStyle w:val="Image"/>
      </w:pPr>
    </w:p>
    <w:p w:rsidR="0055196B" w:rsidRDefault="0055196B" w:rsidP="00DC6F6C">
      <w:pPr>
        <w:pStyle w:val="ListParagraph"/>
        <w:keepNext/>
        <w:numPr>
          <w:ilvl w:val="0"/>
          <w:numId w:val="2"/>
        </w:numPr>
      </w:pPr>
      <w:r>
        <w:t>Locate and select the .</w:t>
      </w:r>
      <w:r w:rsidR="0034067C">
        <w:t>ced</w:t>
      </w:r>
      <w:r>
        <w:t xml:space="preserve"> file </w:t>
      </w:r>
      <w:r w:rsidR="0034067C">
        <w:t xml:space="preserve">that was </w:t>
      </w:r>
      <w:r>
        <w:t xml:space="preserve">generated in </w:t>
      </w:r>
      <w:r w:rsidR="0034067C">
        <w:t>step 8 of the previous section</w:t>
      </w:r>
      <w:r>
        <w:t xml:space="preserve">. The file </w:t>
      </w:r>
      <w:r w:rsidR="0034067C">
        <w:t xml:space="preserve">is </w:t>
      </w:r>
      <w:r>
        <w:t>titled similar to X_X_Media Player Application.ced where X_X is the VTPro-e project nam</w:t>
      </w:r>
      <w:r w:rsidR="0034067C">
        <w:t>e and page name, respectively.</w:t>
      </w:r>
    </w:p>
    <w:p w:rsidR="00DB1194" w:rsidRDefault="00DB1194" w:rsidP="0034067C">
      <w:pPr>
        <w:pStyle w:val="Image"/>
      </w:pPr>
      <w:r>
        <w:drawing>
          <wp:inline distT="0" distB="0" distL="0" distR="0">
            <wp:extent cx="5221165" cy="2853732"/>
            <wp:effectExtent l="1905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873" t="1207" r="628" b="8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1165" cy="2853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96B" w:rsidRDefault="0034067C" w:rsidP="0034067C">
      <w:pPr>
        <w:keepNext/>
        <w:ind w:left="720"/>
      </w:pPr>
      <w:r>
        <w:lastRenderedPageBreak/>
        <w:t>T</w:t>
      </w:r>
      <w:r w:rsidR="0055196B">
        <w:t>he Smart Object is added unde</w:t>
      </w:r>
      <w:r w:rsidR="000C0E38">
        <w:t xml:space="preserve">r the </w:t>
      </w:r>
      <w:r>
        <w:t>t</w:t>
      </w:r>
      <w:r w:rsidR="000C0E38">
        <w:t>ouch</w:t>
      </w:r>
      <w:r>
        <w:t xml:space="preserve"> </w:t>
      </w:r>
      <w:r w:rsidR="000C0E38">
        <w:t xml:space="preserve">screen device symbol and </w:t>
      </w:r>
      <w:r w:rsidR="0055196B">
        <w:t>the Media Server</w:t>
      </w:r>
      <w:r w:rsidR="0055196B" w:rsidRPr="001C4060">
        <w:t xml:space="preserve"> Object Router v</w:t>
      </w:r>
      <w:r w:rsidR="0055196B">
        <w:t>1</w:t>
      </w:r>
      <w:r w:rsidR="0055196B" w:rsidRPr="001C4060">
        <w:t>.0.</w:t>
      </w:r>
      <w:r w:rsidR="0055196B">
        <w:t>c</w:t>
      </w:r>
      <w:r w:rsidR="0055196B" w:rsidRPr="001C4060">
        <w:t>mc</w:t>
      </w:r>
      <w:r w:rsidR="0055196B">
        <w:t xml:space="preserve"> module is </w:t>
      </w:r>
      <w:r>
        <w:t xml:space="preserve">automatically </w:t>
      </w:r>
      <w:r w:rsidR="0055196B">
        <w:t xml:space="preserve">added. </w:t>
      </w:r>
      <w:r>
        <w:t>S</w:t>
      </w:r>
      <w:r w:rsidR="0055196B">
        <w:t xml:space="preserve">ignals from </w:t>
      </w:r>
      <w:r>
        <w:t>the</w:t>
      </w:r>
      <w:r w:rsidR="0055196B">
        <w:t xml:space="preserve"> module to the Smart </w:t>
      </w:r>
      <w:r>
        <w:t>O</w:t>
      </w:r>
      <w:r w:rsidR="0055196B">
        <w:t xml:space="preserve">bject </w:t>
      </w:r>
      <w:r>
        <w:t xml:space="preserve">are </w:t>
      </w:r>
      <w:r w:rsidR="0055196B">
        <w:t>automatically</w:t>
      </w:r>
      <w:r>
        <w:t xml:space="preserve"> connected</w:t>
      </w:r>
      <w:r w:rsidR="0055196B">
        <w:t>.</w:t>
      </w:r>
    </w:p>
    <w:p w:rsidR="000C0E38" w:rsidRDefault="000C0E38" w:rsidP="0034067C">
      <w:pPr>
        <w:pStyle w:val="Image"/>
      </w:pPr>
      <w:r>
        <w:drawing>
          <wp:inline distT="0" distB="0" distL="0" distR="0">
            <wp:extent cx="5638800" cy="3873767"/>
            <wp:effectExtent l="1905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2033" cy="3875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DD2" w:rsidRDefault="00644DD2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bookmarkStart w:id="10" w:name="_Ref372635641"/>
      <w:r>
        <w:br w:type="page"/>
      </w:r>
    </w:p>
    <w:p w:rsidR="0055196B" w:rsidRDefault="00853DE9" w:rsidP="00853DE9">
      <w:pPr>
        <w:pStyle w:val="Heading3"/>
      </w:pPr>
      <w:bookmarkStart w:id="11" w:name="_Toc384213633"/>
      <w:r w:rsidRPr="000C0E38">
        <w:lastRenderedPageBreak/>
        <w:t>Program</w:t>
      </w:r>
      <w:r>
        <w:t>ming</w:t>
      </w:r>
      <w:r w:rsidR="0055196B" w:rsidRPr="000C0E38">
        <w:t xml:space="preserve"> a </w:t>
      </w:r>
      <w:r>
        <w:t xml:space="preserve">Crestron Connected™ AVR </w:t>
      </w:r>
      <w:r w:rsidR="0055196B" w:rsidRPr="000C0E38">
        <w:t xml:space="preserve">to </w:t>
      </w:r>
      <w:r w:rsidR="00D80C23">
        <w:t>C</w:t>
      </w:r>
      <w:r w:rsidR="0055196B" w:rsidRPr="000C0E38">
        <w:t xml:space="preserve">onnect to the Media Player </w:t>
      </w:r>
      <w:bookmarkEnd w:id="10"/>
      <w:r>
        <w:t>SmartObject™</w:t>
      </w:r>
      <w:bookmarkEnd w:id="11"/>
    </w:p>
    <w:p w:rsidR="00853DE9" w:rsidRDefault="00853DE9" w:rsidP="00E65A10">
      <w:pPr>
        <w:ind w:left="360"/>
      </w:pPr>
    </w:p>
    <w:p w:rsidR="00C5043F" w:rsidRDefault="00C5043F" w:rsidP="00E65A10">
      <w:pPr>
        <w:ind w:left="360"/>
      </w:pPr>
      <w:r>
        <w:t xml:space="preserve">Perform the following </w:t>
      </w:r>
      <w:r w:rsidR="00EF7C1B">
        <w:t xml:space="preserve">procedure </w:t>
      </w:r>
      <w:r>
        <w:t>to add programming for the following devices:</w:t>
      </w:r>
    </w:p>
    <w:p w:rsidR="00853DE9" w:rsidRDefault="00853DE9" w:rsidP="00853DE9">
      <w:pPr>
        <w:pStyle w:val="ListParagraph"/>
        <w:numPr>
          <w:ilvl w:val="0"/>
          <w:numId w:val="4"/>
        </w:numPr>
      </w:pPr>
      <w:r>
        <w:t>Cr</w:t>
      </w:r>
      <w:r w:rsidRPr="00853DE9">
        <w:t>estron Connected AVR</w:t>
      </w:r>
    </w:p>
    <w:p w:rsidR="004D6CA5" w:rsidRPr="007B217B" w:rsidRDefault="004D6CA5" w:rsidP="004D6CA5">
      <w:pPr>
        <w:pStyle w:val="ListParagraph"/>
        <w:numPr>
          <w:ilvl w:val="0"/>
          <w:numId w:val="0"/>
        </w:numPr>
        <w:ind w:left="1080"/>
      </w:pPr>
    </w:p>
    <w:p w:rsidR="007B217B" w:rsidRDefault="007B217B" w:rsidP="00E65A10">
      <w:pPr>
        <w:pStyle w:val="ListParagraph"/>
        <w:numPr>
          <w:ilvl w:val="0"/>
          <w:numId w:val="5"/>
        </w:numPr>
        <w:ind w:left="1080"/>
      </w:pPr>
      <w:r>
        <w:t>Add the device from the Configure view in SIMPL Windows and select the [</w:t>
      </w:r>
      <w:r w:rsidR="00AB47CE">
        <w:t>Connected AVR</w:t>
      </w:r>
      <w:r>
        <w:t xml:space="preserve">] </w:t>
      </w:r>
      <w:r w:rsidR="00AB47CE">
        <w:t xml:space="preserve">option </w:t>
      </w:r>
      <w:r>
        <w:t>to have the hardware module auto-connected to the device symbol.</w:t>
      </w:r>
    </w:p>
    <w:p w:rsidR="007B217B" w:rsidRDefault="009214B7" w:rsidP="00E65A10">
      <w:pPr>
        <w:pStyle w:val="Image"/>
        <w:ind w:left="1080"/>
      </w:pPr>
      <w:r>
        <w:drawing>
          <wp:inline distT="0" distB="0" distL="0" distR="0">
            <wp:extent cx="2743200" cy="260477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60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5BE" w:rsidRDefault="001155BE" w:rsidP="00E65A10">
      <w:pPr>
        <w:pStyle w:val="Image"/>
        <w:ind w:left="1080"/>
      </w:pPr>
    </w:p>
    <w:p w:rsidR="007B217B" w:rsidRDefault="007B217B" w:rsidP="00E65A10">
      <w:pPr>
        <w:pStyle w:val="ListParagraph"/>
        <w:ind w:left="1080"/>
      </w:pPr>
      <w:r>
        <w:t>Navigate to the</w:t>
      </w:r>
      <w:r w:rsidR="009214B7">
        <w:t xml:space="preserve"> Programming view and locate the</w:t>
      </w:r>
      <w:r>
        <w:t xml:space="preserve"> </w:t>
      </w:r>
      <w:r w:rsidR="00AB47CE">
        <w:t xml:space="preserve">now </w:t>
      </w:r>
      <w:r w:rsidR="009214B7">
        <w:t xml:space="preserve">imported </w:t>
      </w:r>
      <w:r w:rsidR="00AB47CE">
        <w:t xml:space="preserve">and connected </w:t>
      </w:r>
      <w:r w:rsidR="007F5A48">
        <w:t>h</w:t>
      </w:r>
      <w:r>
        <w:t xml:space="preserve">ardware </w:t>
      </w:r>
      <w:r w:rsidR="00AC502F">
        <w:t>m</w:t>
      </w:r>
      <w:r>
        <w:t xml:space="preserve">odule in the Logic </w:t>
      </w:r>
      <w:r w:rsidR="007F5A48">
        <w:t>f</w:t>
      </w:r>
      <w:r w:rsidR="00AB47CE">
        <w:t>older named:</w:t>
      </w:r>
    </w:p>
    <w:p w:rsidR="004D6CA5" w:rsidRDefault="004D6CA5" w:rsidP="004D6CA5">
      <w:pPr>
        <w:pStyle w:val="ListParagraph"/>
        <w:numPr>
          <w:ilvl w:val="0"/>
          <w:numId w:val="0"/>
        </w:numPr>
        <w:ind w:left="1080"/>
      </w:pPr>
    </w:p>
    <w:p w:rsidR="00644DD2" w:rsidRDefault="004D6CA5" w:rsidP="00644DD2">
      <w:pPr>
        <w:pStyle w:val="ListParagraph"/>
        <w:numPr>
          <w:ilvl w:val="0"/>
          <w:numId w:val="6"/>
        </w:numPr>
        <w:ind w:left="1440"/>
      </w:pPr>
      <w:r>
        <w:t>Connected AVR HW Interface</w:t>
      </w:r>
      <w:r w:rsidR="001155BE">
        <w:t>…</w:t>
      </w:r>
    </w:p>
    <w:p w:rsidR="00644DD2" w:rsidRDefault="00644DD2" w:rsidP="00644DD2">
      <w:pPr>
        <w:pStyle w:val="ListParagraph"/>
        <w:numPr>
          <w:ilvl w:val="0"/>
          <w:numId w:val="0"/>
        </w:numPr>
        <w:ind w:left="1440"/>
      </w:pPr>
    </w:p>
    <w:p w:rsidR="001155BE" w:rsidRDefault="00AC502F" w:rsidP="00644DD2">
      <w:pPr>
        <w:pStyle w:val="ListParagraph"/>
        <w:numPr>
          <w:ilvl w:val="0"/>
          <w:numId w:val="0"/>
        </w:numPr>
        <w:ind w:left="1080"/>
      </w:pPr>
      <w:r>
        <w:t xml:space="preserve">Enter </w:t>
      </w:r>
      <w:r w:rsidR="001155BE">
        <w:t xml:space="preserve">unique, non zero, </w:t>
      </w:r>
      <w:r>
        <w:t>value</w:t>
      </w:r>
      <w:r w:rsidR="004D6CA5">
        <w:t>s</w:t>
      </w:r>
      <w:r>
        <w:t xml:space="preserve"> for </w:t>
      </w:r>
      <w:r w:rsidR="004D6CA5">
        <w:t xml:space="preserve">each of the </w:t>
      </w:r>
      <w:r w:rsidR="001155BE">
        <w:t xml:space="preserve">Zone </w:t>
      </w:r>
      <w:r w:rsidR="003638B7">
        <w:t>Equipment I</w:t>
      </w:r>
      <w:r w:rsidR="00E959BD">
        <w:t>D</w:t>
      </w:r>
      <w:r w:rsidR="004D6CA5">
        <w:t>s</w:t>
      </w:r>
      <w:r w:rsidR="001155BE">
        <w:t xml:space="preserve"> and set Source availability.</w:t>
      </w:r>
    </w:p>
    <w:p w:rsidR="002273FA" w:rsidRDefault="004B076A" w:rsidP="001155BE">
      <w:pPr>
        <w:pStyle w:val="Image"/>
        <w:ind w:left="0" w:firstLine="1080"/>
      </w:pPr>
      <w:r>
        <w:lastRenderedPageBreak/>
        <w:drawing>
          <wp:inline distT="0" distB="0" distL="0" distR="0" wp14:anchorId="3A6CF077" wp14:editId="4CE9A84F">
            <wp:extent cx="3295238" cy="4114286"/>
            <wp:effectExtent l="0" t="0" r="635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95238" cy="4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CA5" w:rsidRDefault="004D6CA5" w:rsidP="002F3857">
      <w:pPr>
        <w:pStyle w:val="Image"/>
        <w:ind w:left="0"/>
      </w:pPr>
    </w:p>
    <w:p w:rsidR="006B58A6" w:rsidRDefault="006B58A6" w:rsidP="00E65A10">
      <w:pPr>
        <w:pStyle w:val="ListParagraph"/>
        <w:ind w:left="1080"/>
      </w:pPr>
      <w:r>
        <w:t xml:space="preserve">Add </w:t>
      </w:r>
      <w:r w:rsidR="00A228B2">
        <w:t xml:space="preserve">a </w:t>
      </w:r>
      <w:r w:rsidR="004D6CA5">
        <w:t>Crestron Connected AVR</w:t>
      </w:r>
      <w:r>
        <w:t xml:space="preserve"> UI module</w:t>
      </w:r>
      <w:r w:rsidR="004D6CA5">
        <w:t xml:space="preserve"> for </w:t>
      </w:r>
      <w:r w:rsidR="00AB47CE">
        <w:t>each</w:t>
      </w:r>
      <w:r w:rsidR="00A228B2">
        <w:t xml:space="preserve"> </w:t>
      </w:r>
      <w:r w:rsidR="001A6803">
        <w:t xml:space="preserve">user </w:t>
      </w:r>
      <w:r w:rsidR="004D6CA5">
        <w:t>interfaces in your project</w:t>
      </w:r>
      <w:r>
        <w:t xml:space="preserve">. </w:t>
      </w:r>
      <w:r w:rsidR="004D6CA5">
        <w:t xml:space="preserve"> </w:t>
      </w:r>
      <w:r w:rsidR="00AC502F" w:rsidRPr="00A44DFB">
        <w:t xml:space="preserve">UI modules </w:t>
      </w:r>
      <w:r w:rsidR="00013647" w:rsidRPr="00A44DFB">
        <w:t>are</w:t>
      </w:r>
      <w:r w:rsidRPr="00A44DFB">
        <w:t xml:space="preserve"> found in the </w:t>
      </w:r>
      <w:r w:rsidRPr="00A44DFB">
        <w:rPr>
          <w:b/>
        </w:rPr>
        <w:t xml:space="preserve">Symbol Library </w:t>
      </w:r>
      <w:r w:rsidR="00AC502F" w:rsidRPr="00A44DFB">
        <w:rPr>
          <w:b/>
        </w:rPr>
        <w:t>|</w:t>
      </w:r>
      <w:r w:rsidRPr="00A44DFB">
        <w:rPr>
          <w:b/>
        </w:rPr>
        <w:t xml:space="preserve"> Crestron Modules </w:t>
      </w:r>
      <w:r w:rsidR="00AC502F" w:rsidRPr="00A44DFB">
        <w:rPr>
          <w:b/>
        </w:rPr>
        <w:t>|</w:t>
      </w:r>
      <w:r w:rsidRPr="00A44DFB">
        <w:rPr>
          <w:b/>
        </w:rPr>
        <w:t xml:space="preserve"> Media Player</w:t>
      </w:r>
      <w:r w:rsidR="00AC502F" w:rsidRPr="00A44DFB">
        <w:t xml:space="preserve"> folder</w:t>
      </w:r>
      <w:r w:rsidR="00AB47CE">
        <w:t xml:space="preserve"> named:</w:t>
      </w:r>
    </w:p>
    <w:p w:rsidR="004D6CA5" w:rsidRDefault="004D6CA5" w:rsidP="004D6CA5">
      <w:pPr>
        <w:pStyle w:val="ListParagraph"/>
        <w:numPr>
          <w:ilvl w:val="0"/>
          <w:numId w:val="0"/>
        </w:numPr>
        <w:ind w:left="1080"/>
      </w:pPr>
    </w:p>
    <w:p w:rsidR="004D6CA5" w:rsidRDefault="004D6CA5" w:rsidP="00E65A10">
      <w:pPr>
        <w:pStyle w:val="ListParagraph"/>
        <w:numPr>
          <w:ilvl w:val="0"/>
          <w:numId w:val="6"/>
        </w:numPr>
        <w:ind w:left="1440"/>
      </w:pPr>
      <w:r w:rsidRPr="004D6CA5">
        <w:t>Denon Connected AVR</w:t>
      </w:r>
      <w:r>
        <w:t xml:space="preserve"> UI</w:t>
      </w:r>
      <w:r w:rsidR="001155BE">
        <w:t>…</w:t>
      </w:r>
    </w:p>
    <w:p w:rsidR="00AB47CE" w:rsidRDefault="00AB47CE" w:rsidP="00AB47CE">
      <w:pPr>
        <w:pStyle w:val="ListParagraph"/>
        <w:numPr>
          <w:ilvl w:val="0"/>
          <w:numId w:val="0"/>
        </w:numPr>
        <w:ind w:left="1440"/>
      </w:pPr>
    </w:p>
    <w:p w:rsidR="00426895" w:rsidRDefault="00013647" w:rsidP="00DC5530">
      <w:pPr>
        <w:ind w:left="1080"/>
      </w:pPr>
      <w:r>
        <w:t>Enter</w:t>
      </w:r>
      <w:r w:rsidR="006B58A6">
        <w:t xml:space="preserve"> the</w:t>
      </w:r>
      <w:r w:rsidR="00167BF8" w:rsidRPr="00167BF8">
        <w:t xml:space="preserve"> </w:t>
      </w:r>
      <w:r w:rsidR="00E959BD">
        <w:t xml:space="preserve">matching Zone </w:t>
      </w:r>
      <w:r w:rsidR="00167BF8">
        <w:t xml:space="preserve">Equipment </w:t>
      </w:r>
      <w:r w:rsidR="00AB47CE">
        <w:t>IDs</w:t>
      </w:r>
      <w:r w:rsidR="00E959BD">
        <w:t xml:space="preserve"> </w:t>
      </w:r>
      <w:r w:rsidR="006B58A6">
        <w:t xml:space="preserve">on </w:t>
      </w:r>
      <w:r>
        <w:t xml:space="preserve">each </w:t>
      </w:r>
      <w:r w:rsidR="006B58A6">
        <w:t xml:space="preserve">UI </w:t>
      </w:r>
      <w:r w:rsidR="00167BF8">
        <w:t>module</w:t>
      </w:r>
      <w:r w:rsidR="00E959BD">
        <w:t xml:space="preserve"> as set on the HW </w:t>
      </w:r>
      <w:r w:rsidR="00426895">
        <w:t>interface</w:t>
      </w:r>
      <w:r w:rsidR="00E959BD">
        <w:t xml:space="preserve"> module</w:t>
      </w:r>
      <w:r w:rsidR="00AB47CE">
        <w:t xml:space="preserve"> in step 2</w:t>
      </w:r>
      <w:r w:rsidR="00167BF8">
        <w:t xml:space="preserve">. </w:t>
      </w:r>
      <w:r w:rsidR="00F95D99">
        <w:t xml:space="preserve"> </w:t>
      </w:r>
      <w:r w:rsidR="00167BF8">
        <w:t xml:space="preserve">The </w:t>
      </w:r>
      <w:r w:rsidR="00E959BD">
        <w:t xml:space="preserve">Zone </w:t>
      </w:r>
      <w:r w:rsidR="00167BF8">
        <w:t>Control ID should be a unique value</w:t>
      </w:r>
      <w:r w:rsidR="00E959BD">
        <w:t xml:space="preserve"> for this UI</w:t>
      </w:r>
      <w:r w:rsidR="00167BF8">
        <w:t>.</w:t>
      </w:r>
      <w:r w:rsidR="00426895">
        <w:t xml:space="preserve">  </w:t>
      </w:r>
      <w:r w:rsidR="00AB47CE">
        <w:t>Also,</w:t>
      </w:r>
      <w:r w:rsidR="00426895">
        <w:t xml:space="preserve"> the default zone that this UI controls must be set. </w:t>
      </w:r>
    </w:p>
    <w:p w:rsidR="00DC5530" w:rsidRDefault="001155BE" w:rsidP="00644DD2">
      <w:pPr>
        <w:ind w:left="1080"/>
      </w:pPr>
      <w:r>
        <w:rPr>
          <w:noProof/>
        </w:rPr>
        <w:drawing>
          <wp:inline distT="0" distB="0" distL="0" distR="0">
            <wp:extent cx="3095625" cy="1676400"/>
            <wp:effectExtent l="19050" t="0" r="9525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5BE" w:rsidRDefault="001155BE" w:rsidP="00644DD2">
      <w:pPr>
        <w:ind w:left="1080"/>
      </w:pPr>
      <w:r>
        <w:rPr>
          <w:noProof/>
        </w:rPr>
        <w:lastRenderedPageBreak/>
        <w:drawing>
          <wp:inline distT="0" distB="0" distL="0" distR="0">
            <wp:extent cx="3238500" cy="1971675"/>
            <wp:effectExtent l="19050" t="0" r="0" b="0"/>
            <wp:docPr id="1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5BE" w:rsidRDefault="001155BE"/>
    <w:p w:rsidR="00F95D99" w:rsidRDefault="002C2F8C" w:rsidP="00F95D99">
      <w:pPr>
        <w:pStyle w:val="ListParagraph"/>
        <w:ind w:left="1080"/>
      </w:pPr>
      <w:r>
        <w:t>C</w:t>
      </w:r>
      <w:r w:rsidR="00167BF8">
        <w:t xml:space="preserve">onnect the </w:t>
      </w:r>
      <w:r w:rsidR="00AB47CE">
        <w:t>AVR</w:t>
      </w:r>
      <w:r w:rsidR="00071D86">
        <w:t>’s</w:t>
      </w:r>
      <w:r w:rsidR="00AB47CE">
        <w:t xml:space="preserve"> </w:t>
      </w:r>
      <w:r>
        <w:t xml:space="preserve">CRPC </w:t>
      </w:r>
      <w:r w:rsidR="00AB47CE">
        <w:t>input and output</w:t>
      </w:r>
      <w:r w:rsidR="00F370DA">
        <w:t xml:space="preserve"> </w:t>
      </w:r>
      <w:r w:rsidR="00AB47CE">
        <w:t xml:space="preserve">(From_Client, To_Client) </w:t>
      </w:r>
      <w:r w:rsidR="00F370DA">
        <w:t xml:space="preserve">to an available </w:t>
      </w:r>
      <w:r w:rsidR="00071D86">
        <w:t xml:space="preserve">corresponding pair of CRPC output and input joins </w:t>
      </w:r>
      <w:r w:rsidR="00071D86" w:rsidRPr="007F18BB">
        <w:t>(</w:t>
      </w:r>
      <w:r w:rsidR="00167BF8" w:rsidRPr="007F18BB">
        <w:rPr>
          <w:color w:val="000000" w:themeColor="text1"/>
        </w:rPr>
        <w:t>CRPC_To_Device_#</w:t>
      </w:r>
      <w:r w:rsidR="00071D86" w:rsidRPr="007F18BB">
        <w:t xml:space="preserve">, </w:t>
      </w:r>
      <w:r w:rsidR="00AB47CE" w:rsidRPr="007F18BB">
        <w:rPr>
          <w:color w:val="000000" w:themeColor="text1"/>
        </w:rPr>
        <w:t>CRPC_From_Device_#</w:t>
      </w:r>
      <w:r w:rsidR="00071D86" w:rsidRPr="007F18BB">
        <w:rPr>
          <w:color w:val="000000" w:themeColor="text1"/>
        </w:rPr>
        <w:t>)</w:t>
      </w:r>
      <w:r w:rsidR="00071D86">
        <w:t xml:space="preserve"> respectively, </w:t>
      </w:r>
      <w:r w:rsidR="00167BF8">
        <w:t xml:space="preserve">on the </w:t>
      </w:r>
      <w:r w:rsidR="00F95D99">
        <w:t>“</w:t>
      </w:r>
      <w:r w:rsidR="00167BF8">
        <w:t>Media Server Object Router</w:t>
      </w:r>
      <w:r w:rsidR="00F95D99">
        <w:t>”</w:t>
      </w:r>
      <w:r w:rsidR="00167BF8">
        <w:t xml:space="preserve"> module.</w:t>
      </w:r>
    </w:p>
    <w:p w:rsidR="00F95D99" w:rsidRDefault="00F95D99" w:rsidP="00F95D99">
      <w:pPr>
        <w:pStyle w:val="ListParagraph"/>
        <w:numPr>
          <w:ilvl w:val="0"/>
          <w:numId w:val="0"/>
        </w:numPr>
        <w:ind w:left="1080"/>
      </w:pPr>
    </w:p>
    <w:p w:rsidR="002C2F8C" w:rsidRDefault="00F95D99" w:rsidP="002F3857">
      <w:pPr>
        <w:pStyle w:val="Image"/>
        <w:ind w:left="0"/>
      </w:pPr>
      <w:r>
        <w:drawing>
          <wp:inline distT="0" distB="0" distL="0" distR="0">
            <wp:extent cx="6303078" cy="2590800"/>
            <wp:effectExtent l="19050" t="0" r="2472" b="0"/>
            <wp:docPr id="1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886" cy="26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D99" w:rsidRDefault="00F95D99" w:rsidP="002F3857">
      <w:pPr>
        <w:pStyle w:val="Image"/>
        <w:ind w:left="0"/>
      </w:pPr>
    </w:p>
    <w:p w:rsidR="002273FA" w:rsidRDefault="00F370DA" w:rsidP="00E65A10">
      <w:pPr>
        <w:pStyle w:val="ListParagraph"/>
        <w:ind w:left="1080"/>
      </w:pPr>
      <w:r>
        <w:t xml:space="preserve">The </w:t>
      </w:r>
      <w:r w:rsidRPr="001D4F76">
        <w:rPr>
          <w:b/>
          <w:color w:val="000000" w:themeColor="text1"/>
        </w:rPr>
        <w:t>Device_Select</w:t>
      </w:r>
      <w:r>
        <w:t xml:space="preserve"> analog </w:t>
      </w:r>
      <w:r w:rsidR="002C2F8C">
        <w:t>signal on the M</w:t>
      </w:r>
      <w:r w:rsidR="002C2F8C" w:rsidRPr="00A424CB">
        <w:t xml:space="preserve">edia </w:t>
      </w:r>
      <w:r w:rsidR="002C2F8C">
        <w:t xml:space="preserve">Server </w:t>
      </w:r>
      <w:r w:rsidR="002C2F8C" w:rsidRPr="00A424CB">
        <w:t>Object Router v</w:t>
      </w:r>
      <w:r w:rsidR="002C2F8C">
        <w:t>1</w:t>
      </w:r>
      <w:r w:rsidR="002C2F8C" w:rsidRPr="00A424CB">
        <w:t>.0</w:t>
      </w:r>
      <w:r w:rsidR="002C2F8C">
        <w:t xml:space="preserve">.cmc </w:t>
      </w:r>
      <w:r>
        <w:t>is used to select the device the Media Player connect</w:t>
      </w:r>
      <w:r w:rsidR="00DC5530">
        <w:t>s to</w:t>
      </w:r>
      <w:r>
        <w:t>.</w:t>
      </w:r>
      <w:r w:rsidR="00DC5530">
        <w:t xml:space="preserve"> </w:t>
      </w:r>
      <w:r>
        <w:t xml:space="preserve"> Use an analog initialize or similar logic to set the value to the desired device.</w:t>
      </w:r>
    </w:p>
    <w:p w:rsidR="002273FA" w:rsidRDefault="00F370DA" w:rsidP="00E65A10">
      <w:pPr>
        <w:ind w:left="1080"/>
        <w:rPr>
          <w:color w:val="000000" w:themeColor="text1"/>
        </w:rPr>
      </w:pPr>
      <w:r>
        <w:t>For example, i</w:t>
      </w:r>
      <w:r w:rsidR="002273FA">
        <w:t xml:space="preserve">f </w:t>
      </w:r>
      <w:r w:rsidR="00DC5530">
        <w:t xml:space="preserve">the touch panel </w:t>
      </w:r>
      <w:r w:rsidR="002273FA">
        <w:t xml:space="preserve">UI module </w:t>
      </w:r>
      <w:r>
        <w:t xml:space="preserve">is </w:t>
      </w:r>
      <w:r w:rsidR="002273FA">
        <w:t xml:space="preserve">connected to </w:t>
      </w:r>
      <w:r w:rsidR="002273FA" w:rsidRPr="00F370DA">
        <w:rPr>
          <w:i/>
        </w:rPr>
        <w:t>Device 1</w:t>
      </w:r>
      <w:r w:rsidR="002273FA">
        <w:t xml:space="preserve"> on the Object Router</w:t>
      </w:r>
      <w:r>
        <w:t>,</w:t>
      </w:r>
      <w:r w:rsidR="002273FA">
        <w:t xml:space="preserve"> </w:t>
      </w:r>
      <w:r>
        <w:t xml:space="preserve">setting the </w:t>
      </w:r>
      <w:r w:rsidRPr="00B735F5">
        <w:rPr>
          <w:b/>
          <w:color w:val="000000" w:themeColor="text1"/>
        </w:rPr>
        <w:t>Device_Select</w:t>
      </w:r>
      <w:r w:rsidRPr="00B735F5">
        <w:rPr>
          <w:color w:val="000000" w:themeColor="text1"/>
        </w:rPr>
        <w:t xml:space="preserve"> analog </w:t>
      </w:r>
      <w:r w:rsidR="00DC5530">
        <w:rPr>
          <w:color w:val="000000" w:themeColor="text1"/>
        </w:rPr>
        <w:t xml:space="preserve">value </w:t>
      </w:r>
      <w:r w:rsidRPr="00B735F5">
        <w:rPr>
          <w:color w:val="000000" w:themeColor="text1"/>
        </w:rPr>
        <w:t xml:space="preserve">to </w:t>
      </w:r>
      <w:r w:rsidRPr="00B735F5">
        <w:rPr>
          <w:b/>
          <w:color w:val="000000" w:themeColor="text1"/>
        </w:rPr>
        <w:t>1</w:t>
      </w:r>
      <w:r w:rsidRPr="00B735F5">
        <w:rPr>
          <w:color w:val="000000" w:themeColor="text1"/>
        </w:rPr>
        <w:t xml:space="preserve"> connect</w:t>
      </w:r>
      <w:r>
        <w:rPr>
          <w:color w:val="000000" w:themeColor="text1"/>
        </w:rPr>
        <w:t>s</w:t>
      </w:r>
      <w:r w:rsidRPr="00B735F5">
        <w:rPr>
          <w:color w:val="000000" w:themeColor="text1"/>
        </w:rPr>
        <w:t xml:space="preserve"> the </w:t>
      </w:r>
      <w:r>
        <w:rPr>
          <w:color w:val="000000" w:themeColor="text1"/>
        </w:rPr>
        <w:t>Media Player</w:t>
      </w:r>
      <w:r w:rsidRPr="00B735F5">
        <w:rPr>
          <w:color w:val="000000" w:themeColor="text1"/>
        </w:rPr>
        <w:t xml:space="preserve"> application to </w:t>
      </w:r>
      <w:r w:rsidR="002273FA">
        <w:rPr>
          <w:color w:val="000000" w:themeColor="text1"/>
        </w:rPr>
        <w:t xml:space="preserve">the </w:t>
      </w:r>
      <w:r w:rsidR="00DC5530">
        <w:rPr>
          <w:color w:val="000000" w:themeColor="text1"/>
        </w:rPr>
        <w:t xml:space="preserve">intended </w:t>
      </w:r>
      <w:r w:rsidR="002273FA">
        <w:rPr>
          <w:color w:val="000000" w:themeColor="text1"/>
        </w:rPr>
        <w:t>UI module.</w:t>
      </w:r>
    </w:p>
    <w:p w:rsidR="0077123B" w:rsidRDefault="0077123B" w:rsidP="00E65A10">
      <w:pPr>
        <w:ind w:left="1080"/>
        <w:rPr>
          <w:color w:val="000000" w:themeColor="text1"/>
        </w:rPr>
      </w:pPr>
      <w:r>
        <w:rPr>
          <w:color w:val="000000" w:themeColor="text1"/>
        </w:rPr>
        <w:t xml:space="preserve">It is </w:t>
      </w:r>
      <w:r w:rsidR="00A12DB7">
        <w:rPr>
          <w:color w:val="000000" w:themeColor="text1"/>
        </w:rPr>
        <w:t>required that this value is set in the program, not at program startup, but after your panel has come online and ready to receive data.</w:t>
      </w:r>
    </w:p>
    <w:p w:rsidR="00167BF8" w:rsidRDefault="002273FA" w:rsidP="00E65A10">
      <w:pPr>
        <w:pStyle w:val="ListParagraph"/>
        <w:ind w:left="1080"/>
      </w:pPr>
      <w:r>
        <w:lastRenderedPageBreak/>
        <w:t xml:space="preserve">Repeat steps </w:t>
      </w:r>
      <w:r w:rsidR="00DC5530">
        <w:t>3</w:t>
      </w:r>
      <w:r>
        <w:t>-</w:t>
      </w:r>
      <w:r w:rsidR="00A12DB7">
        <w:t>5</w:t>
      </w:r>
      <w:r>
        <w:t xml:space="preserve"> for </w:t>
      </w:r>
      <w:r w:rsidR="00D25C3C">
        <w:t xml:space="preserve">each </w:t>
      </w:r>
      <w:r w:rsidR="00DC5530">
        <w:t xml:space="preserve">touch panel UI </w:t>
      </w:r>
      <w:r w:rsidR="00D25C3C">
        <w:t>to be controlled</w:t>
      </w:r>
      <w:r>
        <w:t>.</w:t>
      </w:r>
    </w:p>
    <w:p w:rsidR="00DC5530" w:rsidRDefault="00DC5530" w:rsidP="00DC5530">
      <w:pPr>
        <w:pStyle w:val="ListParagraph"/>
        <w:numPr>
          <w:ilvl w:val="0"/>
          <w:numId w:val="0"/>
        </w:numPr>
        <w:ind w:left="1080"/>
      </w:pPr>
    </w:p>
    <w:p w:rsidR="00747612" w:rsidRDefault="00D25C3C" w:rsidP="00E65A10">
      <w:pPr>
        <w:pStyle w:val="ListParagraph"/>
        <w:ind w:left="1080"/>
      </w:pPr>
      <w:r>
        <w:t>After all devices have been added, compile and upload the program to the control system</w:t>
      </w:r>
      <w:r w:rsidR="00747612">
        <w:t>.</w:t>
      </w:r>
    </w:p>
    <w:p w:rsidR="00EB40CC" w:rsidRDefault="00EB40CC">
      <w:pPr>
        <w:rPr>
          <w:rFonts w:asciiTheme="majorHAnsi" w:eastAsiaTheme="majorEastAsia" w:hAnsiTheme="majorHAnsi" w:cstheme="majorBidi"/>
          <w:b/>
          <w:color w:val="4F81BD" w:themeColor="accent1"/>
          <w:sz w:val="26"/>
          <w:szCs w:val="26"/>
        </w:rPr>
      </w:pPr>
    </w:p>
    <w:p w:rsidR="00747612" w:rsidRDefault="00426895" w:rsidP="00DC5530">
      <w:pPr>
        <w:pStyle w:val="Heading2"/>
        <w:rPr>
          <w:bCs w:val="0"/>
        </w:rPr>
      </w:pPr>
      <w:bookmarkStart w:id="12" w:name="_Toc384213634"/>
      <w:r>
        <w:rPr>
          <w:bCs w:val="0"/>
        </w:rPr>
        <w:t>Using the sample project</w:t>
      </w:r>
      <w:bookmarkEnd w:id="12"/>
    </w:p>
    <w:p w:rsidR="00426895" w:rsidRDefault="00426895" w:rsidP="00EB40CC">
      <w:pPr>
        <w:pStyle w:val="Image"/>
      </w:pPr>
    </w:p>
    <w:p w:rsidR="007C77A3" w:rsidRDefault="00426895" w:rsidP="00EB40CC">
      <w:pPr>
        <w:pStyle w:val="Image"/>
      </w:pPr>
      <w:r>
        <w:t xml:space="preserve">The sample project ‘Denon Connected AVR Sample’ utilizes </w:t>
      </w:r>
      <w:r w:rsidR="004B076A">
        <w:t xml:space="preserve">a </w:t>
      </w:r>
      <w:r w:rsidR="004B076A">
        <w:t>Crestron Connected™ AVR</w:t>
      </w:r>
      <w:r w:rsidR="004B076A">
        <w:t xml:space="preserve"> </w:t>
      </w:r>
      <w:r>
        <w:t>alon</w:t>
      </w:r>
      <w:r w:rsidR="007C77A3">
        <w:t>g</w:t>
      </w:r>
      <w:r>
        <w:t xml:space="preserve"> with </w:t>
      </w:r>
      <w:r w:rsidR="007C77A3">
        <w:t>the MC3 control system and two</w:t>
      </w:r>
      <w:r>
        <w:t xml:space="preserve"> TSW-750 touch panels.</w:t>
      </w:r>
    </w:p>
    <w:p w:rsidR="00426895" w:rsidRDefault="00426895" w:rsidP="00EB40CC">
      <w:pPr>
        <w:pStyle w:val="Image"/>
      </w:pPr>
      <w:r>
        <w:t>The IPID for the AVR is set to 30, while the 2 panels are set to 32 and 33.</w:t>
      </w:r>
    </w:p>
    <w:p w:rsidR="00F830A8" w:rsidRDefault="00F830A8" w:rsidP="00EB40CC">
      <w:pPr>
        <w:pStyle w:val="Image"/>
      </w:pPr>
      <w:r>
        <w:t>See your AVR</w:t>
      </w:r>
      <w:r w:rsidR="007C77A3">
        <w:t>’s</w:t>
      </w:r>
      <w:r>
        <w:t xml:space="preserve"> accompaning documentation for information on system set up .</w:t>
      </w:r>
    </w:p>
    <w:p w:rsidR="00F830A8" w:rsidRDefault="00F830A8" w:rsidP="00EB40CC">
      <w:pPr>
        <w:pStyle w:val="Image"/>
      </w:pPr>
    </w:p>
    <w:p w:rsidR="00F830A8" w:rsidRDefault="00F830A8" w:rsidP="00F830A8">
      <w:pPr>
        <w:pStyle w:val="Heading2"/>
        <w:rPr>
          <w:bCs w:val="0"/>
        </w:rPr>
      </w:pPr>
      <w:bookmarkStart w:id="13" w:name="_Toc384213635"/>
      <w:r>
        <w:rPr>
          <w:bCs w:val="0"/>
        </w:rPr>
        <w:t>Editing the sample project</w:t>
      </w:r>
      <w:bookmarkEnd w:id="13"/>
    </w:p>
    <w:p w:rsidR="00F830A8" w:rsidRDefault="00F830A8" w:rsidP="00EB40CC">
      <w:pPr>
        <w:pStyle w:val="Image"/>
      </w:pPr>
    </w:p>
    <w:p w:rsidR="004A660C" w:rsidRDefault="004A660C" w:rsidP="004A660C">
      <w:pPr>
        <w:pStyle w:val="Image"/>
        <w:numPr>
          <w:ilvl w:val="0"/>
          <w:numId w:val="24"/>
        </w:numPr>
      </w:pPr>
      <w:r>
        <w:t>Adding a zone</w:t>
      </w:r>
      <w:r w:rsidR="009B6DD7">
        <w:t>/Interfac e</w:t>
      </w:r>
    </w:p>
    <w:p w:rsidR="00EB40CC" w:rsidRDefault="00EB40CC" w:rsidP="00EB40CC">
      <w:pPr>
        <w:pStyle w:val="Image"/>
      </w:pPr>
      <w:r>
        <w:t xml:space="preserve">User interfaces can be added </w:t>
      </w:r>
      <w:r w:rsidR="007C77A3">
        <w:t xml:space="preserve">to the sample project </w:t>
      </w:r>
      <w:r>
        <w:t xml:space="preserve">by </w:t>
      </w:r>
      <w:r w:rsidR="007C77A3">
        <w:t>adding a panel as depicted above in the SIMPL ‘Configure’ interface.  Then the interface programming</w:t>
      </w:r>
      <w:r w:rsidR="004A660C">
        <w:t xml:space="preserve"> for the panel and logic </w:t>
      </w:r>
      <w:r w:rsidR="007C77A3">
        <w:t>folder can be duplicated and renamed.</w:t>
      </w:r>
    </w:p>
    <w:p w:rsidR="009B6DD7" w:rsidRDefault="009B6DD7" w:rsidP="00EB40CC">
      <w:pPr>
        <w:pStyle w:val="Image"/>
      </w:pPr>
    </w:p>
    <w:p w:rsidR="00EB40CC" w:rsidRDefault="00EB40CC" w:rsidP="00EB40CC">
      <w:pPr>
        <w:pStyle w:val="Image"/>
      </w:pPr>
      <w:r>
        <w:t xml:space="preserve">In this </w:t>
      </w:r>
      <w:r w:rsidR="007C77A3">
        <w:rPr>
          <w:noProof w:val="0"/>
        </w:rPr>
        <w:t xml:space="preserve">sample </w:t>
      </w:r>
      <w:r w:rsidR="007C77A3">
        <w:t xml:space="preserve">both the </w:t>
      </w:r>
      <w:r w:rsidR="009B6DD7">
        <w:t xml:space="preserve">name tags </w:t>
      </w:r>
      <w:r w:rsidR="007C77A3">
        <w:t xml:space="preserve">“TSW-750.1” and “TSW-750.2” </w:t>
      </w:r>
      <w:r w:rsidR="009B6DD7">
        <w:t xml:space="preserve">are </w:t>
      </w:r>
      <w:r w:rsidR="007C77A3">
        <w:t>used.</w:t>
      </w:r>
    </w:p>
    <w:p w:rsidR="004A660C" w:rsidRDefault="004A660C" w:rsidP="00EB40CC">
      <w:pPr>
        <w:pStyle w:val="Image"/>
      </w:pPr>
    </w:p>
    <w:p w:rsidR="004A660C" w:rsidRDefault="004A660C" w:rsidP="00EB40CC">
      <w:pPr>
        <w:pStyle w:val="Image"/>
      </w:pPr>
    </w:p>
    <w:p w:rsidR="004A660C" w:rsidRDefault="004A660C" w:rsidP="004A660C">
      <w:pPr>
        <w:pStyle w:val="Image"/>
        <w:numPr>
          <w:ilvl w:val="0"/>
          <w:numId w:val="24"/>
        </w:numPr>
      </w:pPr>
      <w:r>
        <w:t>Adjusting the number of zones.</w:t>
      </w:r>
    </w:p>
    <w:p w:rsidR="004B076A" w:rsidRDefault="004B076A" w:rsidP="004B076A">
      <w:pPr>
        <w:pStyle w:val="Image"/>
      </w:pPr>
      <w:r>
        <w:t>Each interfaces in the sample project are configured to control each available zone on the Conn</w:t>
      </w:r>
      <w:r>
        <w:t xml:space="preserve">ected AVR.  The number of zones </w:t>
      </w:r>
      <w:r>
        <w:t xml:space="preserve">are dictated by the AVR.  The maximum of 5 zones </w:t>
      </w:r>
      <w:r>
        <w:t>are</w:t>
      </w:r>
      <w:r>
        <w:t xml:space="preserve"> supported in the program.  To remove a zon</w:t>
      </w:r>
      <w:r>
        <w:t xml:space="preserve">e from the interface, you must </w:t>
      </w:r>
      <w:r>
        <w:t xml:space="preserve">remove the ability for a UI to select the undesired zone.  This is most easily done by removing </w:t>
      </w:r>
      <w:r>
        <w:t xml:space="preserve">it from the Zone selection </w:t>
      </w:r>
      <w:r>
        <w:t>list.</w:t>
      </w:r>
    </w:p>
    <w:p w:rsidR="004A660C" w:rsidRDefault="004B076A" w:rsidP="004B076A">
      <w:pPr>
        <w:pStyle w:val="Image"/>
      </w:pPr>
      <w:r>
        <w:t>In the case where the default zone is no longer available, it is should be adjusted in programming accordingly.</w:t>
      </w:r>
      <w:bookmarkStart w:id="14" w:name="_GoBack"/>
      <w:bookmarkEnd w:id="14"/>
    </w:p>
    <w:sectPr w:rsidR="004A660C" w:rsidSect="00A228B2">
      <w:footerReference w:type="default" r:id="rId25"/>
      <w:pgSz w:w="12240" w:h="15840"/>
      <w:pgMar w:top="1440" w:right="1440" w:bottom="153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038" w:rsidRDefault="00900038" w:rsidP="0034067C">
      <w:pPr>
        <w:spacing w:after="0" w:line="240" w:lineRule="auto"/>
      </w:pPr>
      <w:r>
        <w:separator/>
      </w:r>
    </w:p>
  </w:endnote>
  <w:endnote w:type="continuationSeparator" w:id="0">
    <w:p w:rsidR="00900038" w:rsidRDefault="00900038" w:rsidP="00340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38072"/>
      <w:docPartObj>
        <w:docPartGallery w:val="Page Numbers (Bottom of Page)"/>
        <w:docPartUnique/>
      </w:docPartObj>
    </w:sdtPr>
    <w:sdtEndPr/>
    <w:sdtContent>
      <w:p w:rsidR="007C77A3" w:rsidRDefault="0090003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076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7C77A3" w:rsidRDefault="007C77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038" w:rsidRDefault="00900038" w:rsidP="0034067C">
      <w:pPr>
        <w:spacing w:after="0" w:line="240" w:lineRule="auto"/>
      </w:pPr>
      <w:r>
        <w:separator/>
      </w:r>
    </w:p>
  </w:footnote>
  <w:footnote w:type="continuationSeparator" w:id="0">
    <w:p w:rsidR="00900038" w:rsidRDefault="00900038" w:rsidP="003406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961D5"/>
    <w:multiLevelType w:val="hybridMultilevel"/>
    <w:tmpl w:val="9C005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D05FC"/>
    <w:multiLevelType w:val="hybridMultilevel"/>
    <w:tmpl w:val="90C8AC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hint="default"/>
        <w:i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A25BCA"/>
    <w:multiLevelType w:val="hybridMultilevel"/>
    <w:tmpl w:val="5830AFC6"/>
    <w:lvl w:ilvl="0" w:tplc="DFC2D110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C5098"/>
    <w:multiLevelType w:val="hybridMultilevel"/>
    <w:tmpl w:val="8962E5C0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2250166D"/>
    <w:multiLevelType w:val="hybridMultilevel"/>
    <w:tmpl w:val="F38A8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10C76"/>
    <w:multiLevelType w:val="hybridMultilevel"/>
    <w:tmpl w:val="4EEC31D6"/>
    <w:lvl w:ilvl="0" w:tplc="B6067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DC55EC"/>
    <w:multiLevelType w:val="hybridMultilevel"/>
    <w:tmpl w:val="9C005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E2B68"/>
    <w:multiLevelType w:val="hybridMultilevel"/>
    <w:tmpl w:val="5B4CC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  <w:i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C85E38"/>
    <w:multiLevelType w:val="hybridMultilevel"/>
    <w:tmpl w:val="C5143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6836A8"/>
    <w:multiLevelType w:val="hybridMultilevel"/>
    <w:tmpl w:val="9C005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B575B"/>
    <w:multiLevelType w:val="hybridMultilevel"/>
    <w:tmpl w:val="FE2443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F996465"/>
    <w:multiLevelType w:val="hybridMultilevel"/>
    <w:tmpl w:val="6162517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hint="default"/>
        <w:i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7779C5"/>
    <w:multiLevelType w:val="hybridMultilevel"/>
    <w:tmpl w:val="305A62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hint="default"/>
        <w:i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9316D62"/>
    <w:multiLevelType w:val="hybridMultilevel"/>
    <w:tmpl w:val="6162517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hint="default"/>
        <w:i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F268DB"/>
    <w:multiLevelType w:val="hybridMultilevel"/>
    <w:tmpl w:val="16FAF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2918E2"/>
    <w:multiLevelType w:val="hybridMultilevel"/>
    <w:tmpl w:val="B27A7B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hint="default"/>
        <w:i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38664B0"/>
    <w:multiLevelType w:val="hybridMultilevel"/>
    <w:tmpl w:val="07C2F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147AF1"/>
    <w:multiLevelType w:val="hybridMultilevel"/>
    <w:tmpl w:val="8ED29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26506E"/>
    <w:multiLevelType w:val="hybridMultilevel"/>
    <w:tmpl w:val="A476BF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6A604D3"/>
    <w:multiLevelType w:val="hybridMultilevel"/>
    <w:tmpl w:val="8AAC5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0"/>
  </w:num>
  <w:num w:numId="5">
    <w:abstractNumId w:val="2"/>
    <w:lvlOverride w:ilvl="0">
      <w:startOverride w:val="1"/>
    </w:lvlOverride>
  </w:num>
  <w:num w:numId="6">
    <w:abstractNumId w:val="3"/>
  </w:num>
  <w:num w:numId="7">
    <w:abstractNumId w:val="8"/>
  </w:num>
  <w:num w:numId="8">
    <w:abstractNumId w:val="4"/>
  </w:num>
  <w:num w:numId="9">
    <w:abstractNumId w:val="18"/>
  </w:num>
  <w:num w:numId="10">
    <w:abstractNumId w:val="17"/>
  </w:num>
  <w:num w:numId="11">
    <w:abstractNumId w:val="7"/>
  </w:num>
  <w:num w:numId="12">
    <w:abstractNumId w:val="16"/>
  </w:num>
  <w:num w:numId="13">
    <w:abstractNumId w:val="12"/>
  </w:num>
  <w:num w:numId="14">
    <w:abstractNumId w:val="11"/>
  </w:num>
  <w:num w:numId="15">
    <w:abstractNumId w:val="13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  <w:num w:numId="20">
    <w:abstractNumId w:val="19"/>
  </w:num>
  <w:num w:numId="21">
    <w:abstractNumId w:val="0"/>
  </w:num>
  <w:num w:numId="22">
    <w:abstractNumId w:val="2"/>
    <w:lvlOverride w:ilvl="0">
      <w:startOverride w:val="1"/>
    </w:lvlOverride>
  </w:num>
  <w:num w:numId="23">
    <w:abstractNumId w:val="9"/>
  </w:num>
  <w:num w:numId="2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196B"/>
    <w:rsid w:val="000101C1"/>
    <w:rsid w:val="00013647"/>
    <w:rsid w:val="000177D7"/>
    <w:rsid w:val="00042CC1"/>
    <w:rsid w:val="00071D86"/>
    <w:rsid w:val="000B1BB4"/>
    <w:rsid w:val="000C0E38"/>
    <w:rsid w:val="000C6A59"/>
    <w:rsid w:val="000E684C"/>
    <w:rsid w:val="001155BE"/>
    <w:rsid w:val="00126591"/>
    <w:rsid w:val="001356B5"/>
    <w:rsid w:val="001466CE"/>
    <w:rsid w:val="0016086E"/>
    <w:rsid w:val="00167BF8"/>
    <w:rsid w:val="00172DB7"/>
    <w:rsid w:val="001A6803"/>
    <w:rsid w:val="001C28D8"/>
    <w:rsid w:val="001D4F76"/>
    <w:rsid w:val="00214F37"/>
    <w:rsid w:val="0021513D"/>
    <w:rsid w:val="002273FA"/>
    <w:rsid w:val="00240D4D"/>
    <w:rsid w:val="002B4F45"/>
    <w:rsid w:val="002B52E2"/>
    <w:rsid w:val="002C2F8C"/>
    <w:rsid w:val="002F3857"/>
    <w:rsid w:val="0032445E"/>
    <w:rsid w:val="0034067C"/>
    <w:rsid w:val="003638B7"/>
    <w:rsid w:val="00386C92"/>
    <w:rsid w:val="00387E77"/>
    <w:rsid w:val="003E5E04"/>
    <w:rsid w:val="00426895"/>
    <w:rsid w:val="0043417F"/>
    <w:rsid w:val="00472273"/>
    <w:rsid w:val="004A2EF0"/>
    <w:rsid w:val="004A660C"/>
    <w:rsid w:val="004B076A"/>
    <w:rsid w:val="004C2496"/>
    <w:rsid w:val="004D6CA5"/>
    <w:rsid w:val="0055196B"/>
    <w:rsid w:val="00587C2C"/>
    <w:rsid w:val="005B21DA"/>
    <w:rsid w:val="005C626C"/>
    <w:rsid w:val="005F05BA"/>
    <w:rsid w:val="00644DD2"/>
    <w:rsid w:val="00653A68"/>
    <w:rsid w:val="00661964"/>
    <w:rsid w:val="00686A9C"/>
    <w:rsid w:val="00690CAA"/>
    <w:rsid w:val="006B282E"/>
    <w:rsid w:val="006B58A6"/>
    <w:rsid w:val="006B6F65"/>
    <w:rsid w:val="006C12E6"/>
    <w:rsid w:val="00747612"/>
    <w:rsid w:val="0077123B"/>
    <w:rsid w:val="007A6D04"/>
    <w:rsid w:val="007B217B"/>
    <w:rsid w:val="007B7A35"/>
    <w:rsid w:val="007C58AA"/>
    <w:rsid w:val="007C77A3"/>
    <w:rsid w:val="007F18BB"/>
    <w:rsid w:val="007F5A48"/>
    <w:rsid w:val="0080337D"/>
    <w:rsid w:val="008207A7"/>
    <w:rsid w:val="00826048"/>
    <w:rsid w:val="00834A66"/>
    <w:rsid w:val="008512DF"/>
    <w:rsid w:val="00853DE9"/>
    <w:rsid w:val="008554B2"/>
    <w:rsid w:val="008C67A8"/>
    <w:rsid w:val="00900038"/>
    <w:rsid w:val="009214B7"/>
    <w:rsid w:val="00941DD0"/>
    <w:rsid w:val="009A2E0B"/>
    <w:rsid w:val="009B3116"/>
    <w:rsid w:val="009B6DD7"/>
    <w:rsid w:val="00A12DB7"/>
    <w:rsid w:val="00A228B2"/>
    <w:rsid w:val="00A44DFB"/>
    <w:rsid w:val="00A60EE6"/>
    <w:rsid w:val="00A64C79"/>
    <w:rsid w:val="00A96060"/>
    <w:rsid w:val="00AB47CE"/>
    <w:rsid w:val="00AC502F"/>
    <w:rsid w:val="00AE2766"/>
    <w:rsid w:val="00B148A8"/>
    <w:rsid w:val="00B735F5"/>
    <w:rsid w:val="00B82F27"/>
    <w:rsid w:val="00B91D7E"/>
    <w:rsid w:val="00BB4FB1"/>
    <w:rsid w:val="00C23F7A"/>
    <w:rsid w:val="00C25E18"/>
    <w:rsid w:val="00C5043F"/>
    <w:rsid w:val="00C926BB"/>
    <w:rsid w:val="00CA3670"/>
    <w:rsid w:val="00CE3668"/>
    <w:rsid w:val="00D047B2"/>
    <w:rsid w:val="00D25C3C"/>
    <w:rsid w:val="00D80C23"/>
    <w:rsid w:val="00DB1194"/>
    <w:rsid w:val="00DC5530"/>
    <w:rsid w:val="00DC6F6C"/>
    <w:rsid w:val="00E039E1"/>
    <w:rsid w:val="00E65A10"/>
    <w:rsid w:val="00E92D5E"/>
    <w:rsid w:val="00E93050"/>
    <w:rsid w:val="00E959BD"/>
    <w:rsid w:val="00EA0BA7"/>
    <w:rsid w:val="00EB40CC"/>
    <w:rsid w:val="00EF7C1B"/>
    <w:rsid w:val="00F04565"/>
    <w:rsid w:val="00F24369"/>
    <w:rsid w:val="00F3686B"/>
    <w:rsid w:val="00F36EDC"/>
    <w:rsid w:val="00F370DA"/>
    <w:rsid w:val="00F65917"/>
    <w:rsid w:val="00F705BA"/>
    <w:rsid w:val="00F74A6C"/>
    <w:rsid w:val="00F77961"/>
    <w:rsid w:val="00F830A8"/>
    <w:rsid w:val="00F95D99"/>
    <w:rsid w:val="00FA0F21"/>
    <w:rsid w:val="00FD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C258C9-261C-4719-BCAD-FC8F321B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8AA"/>
  </w:style>
  <w:style w:type="paragraph" w:styleId="Heading1">
    <w:name w:val="heading 1"/>
    <w:basedOn w:val="Normal"/>
    <w:next w:val="Normal"/>
    <w:link w:val="Heading1Char"/>
    <w:uiPriority w:val="9"/>
    <w:qFormat/>
    <w:rsid w:val="008554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D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0C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23F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87C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5196B"/>
    <w:pPr>
      <w:spacing w:before="720"/>
    </w:pPr>
    <w:rPr>
      <w:rFonts w:eastAsiaTheme="minorEastAsia"/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5196B"/>
    <w:rPr>
      <w:rFonts w:eastAsiaTheme="minorEastAsia"/>
      <w:caps/>
      <w:color w:val="4F81BD" w:themeColor="accent1"/>
      <w:spacing w:val="10"/>
      <w:kern w:val="28"/>
      <w:sz w:val="52"/>
      <w:szCs w:val="52"/>
    </w:rPr>
  </w:style>
  <w:style w:type="paragraph" w:styleId="ListParagraph">
    <w:name w:val="List Paragraph"/>
    <w:basedOn w:val="Normal"/>
    <w:link w:val="ListParagraphChar"/>
    <w:uiPriority w:val="34"/>
    <w:qFormat/>
    <w:rsid w:val="00E92D5E"/>
    <w:pPr>
      <w:numPr>
        <w:numId w:val="1"/>
      </w:numPr>
      <w:spacing w:after="1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1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96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B217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E92D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Image">
    <w:name w:val="Image"/>
    <w:basedOn w:val="ListParagraph"/>
    <w:link w:val="ImageChar"/>
    <w:qFormat/>
    <w:rsid w:val="000101C1"/>
    <w:pPr>
      <w:numPr>
        <w:numId w:val="0"/>
      </w:numPr>
      <w:spacing w:before="120"/>
      <w:ind w:left="720"/>
    </w:pPr>
    <w:rPr>
      <w:noProof/>
    </w:rPr>
  </w:style>
  <w:style w:type="paragraph" w:styleId="Header">
    <w:name w:val="header"/>
    <w:basedOn w:val="Normal"/>
    <w:link w:val="HeaderChar"/>
    <w:uiPriority w:val="99"/>
    <w:semiHidden/>
    <w:unhideWhenUsed/>
    <w:rsid w:val="003406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2D5E"/>
  </w:style>
  <w:style w:type="character" w:customStyle="1" w:styleId="ImageChar">
    <w:name w:val="Image Char"/>
    <w:basedOn w:val="ListParagraphChar"/>
    <w:link w:val="Image"/>
    <w:rsid w:val="000101C1"/>
    <w:rPr>
      <w:noProof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4067C"/>
  </w:style>
  <w:style w:type="paragraph" w:styleId="Footer">
    <w:name w:val="footer"/>
    <w:basedOn w:val="Normal"/>
    <w:link w:val="FooterChar"/>
    <w:uiPriority w:val="99"/>
    <w:unhideWhenUsed/>
    <w:rsid w:val="003406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67C"/>
  </w:style>
  <w:style w:type="character" w:customStyle="1" w:styleId="Heading3Char">
    <w:name w:val="Heading 3 Char"/>
    <w:basedOn w:val="DefaultParagraphFont"/>
    <w:link w:val="Heading3"/>
    <w:uiPriority w:val="9"/>
    <w:rsid w:val="00D80C2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23F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87C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8554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54B2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8554B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554B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8554B2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A2E0B"/>
    <w:rPr>
      <w:b/>
      <w:bCs/>
    </w:rPr>
  </w:style>
  <w:style w:type="table" w:styleId="TableGrid">
    <w:name w:val="Table Grid"/>
    <w:basedOn w:val="TableNormal"/>
    <w:uiPriority w:val="59"/>
    <w:rsid w:val="009A2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CA757-B6AC-4373-A3C4-19D119C8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14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Bello</dc:creator>
  <cp:keywords/>
  <dc:description/>
  <cp:lastModifiedBy>Anthony Alvarez</cp:lastModifiedBy>
  <cp:revision>3</cp:revision>
  <cp:lastPrinted>2013-11-19T20:14:00Z</cp:lastPrinted>
  <dcterms:created xsi:type="dcterms:W3CDTF">2014-04-02T18:55:00Z</dcterms:created>
  <dcterms:modified xsi:type="dcterms:W3CDTF">2014-04-08T16:06:00Z</dcterms:modified>
</cp:coreProperties>
</file>